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B8" w:rsidRDefault="00A10EB8" w:rsidP="00A10EB8">
      <w:pPr>
        <w:pStyle w:val="a3"/>
        <w:spacing w:before="0" w:beforeAutospacing="0" w:after="0" w:afterAutospacing="0"/>
        <w:ind w:firstLine="426"/>
        <w:jc w:val="center"/>
      </w:pPr>
      <w:r>
        <w:rPr>
          <w:rFonts w:ascii="Cambria" w:hAnsi="Cambria"/>
          <w:b/>
          <w:bCs/>
          <w:color w:val="000000"/>
        </w:rPr>
        <w:t>ИГРЫ И УПРАЖНЕНИЯ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ДЛЯ РАЗВИТИЯ ТАКТИЛЬНОЙ ЧУВСТВИТЕЛЬНОСТИ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center"/>
      </w:pP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center"/>
      </w:pPr>
      <w:r>
        <w:rPr>
          <w:b/>
          <w:bCs/>
          <w:color w:val="000000"/>
        </w:rPr>
        <w:t>«Аппликация».</w:t>
      </w:r>
      <w:r>
        <w:rPr>
          <w:color w:val="000000"/>
        </w:rPr>
        <w:t xml:space="preserve"> Взрослый вместе с ребенком наклеивает на картон разный материал, стремится к повторению названий ребенком: пух, вата, мех, бумага. Необходимо наклеить на картон несколько одинаковых кусочков, чтобы обеспечить многократное повторение слов. В конце игры ребенок может на ощупь угадывать и называть наклеенные им кусочки.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«Волшебные фигурки».</w:t>
      </w:r>
      <w:r>
        <w:rPr>
          <w:color w:val="000000"/>
        </w:rPr>
        <w:t xml:space="preserve"> Ребенок на ощупь находит по инструкции взрослого фигурки, вырезанные из различной бумаги: наждачной, бархатной, гофрированной — и называет их. Фигурки могут обозначать, например, слова: дом, ваза, сапоги, собака, лев, лук.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</w:pP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«Вода — песок».</w:t>
      </w:r>
      <w:r>
        <w:rPr>
          <w:color w:val="000000"/>
        </w:rPr>
        <w:t xml:space="preserve"> Взрослый ставит на стол перед ребенком два прозрачных </w:t>
      </w:r>
      <w:r>
        <w:rPr>
          <w:color w:val="000000"/>
        </w:rPr>
        <w:t>пластиковых стакана</w:t>
      </w:r>
      <w:r>
        <w:rPr>
          <w:color w:val="000000"/>
        </w:rPr>
        <w:t xml:space="preserve">: с водой и песком. Взрослый поочередно опускает руку ребенка в </w:t>
      </w:r>
      <w:r>
        <w:rPr>
          <w:color w:val="000000"/>
        </w:rPr>
        <w:t>стаканы</w:t>
      </w:r>
      <w:r>
        <w:rPr>
          <w:color w:val="000000"/>
        </w:rPr>
        <w:t>, побуждая к сопряженному произнесению слов: «вода», «песок». Затем взрослый поясняет ребенку, что вода мокрая, а песок — сухой; просит ребенка показать «мокрый» бокал, затем «сухой» бокал.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</w:pP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«Угадай предмет».</w:t>
      </w:r>
      <w:r>
        <w:rPr>
          <w:color w:val="000000"/>
        </w:rPr>
        <w:t xml:space="preserve"> Взрослый раскладывает на столе предметы, накрывает их непрозрачной тонкой тканевой салфеткой. Ребенок через салфетку ощупывает предметы, и сопряженно со взрослым или самостоятельно называет их. Игра может проводиться для выработки навыка произнесения слов определенной слоговой структуры: нитки, кепка, сумка, губка, вафли, щетка.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</w:pP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«Водные процедуры».</w:t>
      </w:r>
      <w:r>
        <w:rPr>
          <w:color w:val="000000"/>
        </w:rPr>
        <w:t xml:space="preserve"> На стол перед ребенком ставятся три миски с водой: горячей, теплой и холодной (ледяной). Ребенку предлагается с закрытыми глазами опускать руку в миску и отгадывать, какая в ней вода, произнося соответствующие междометия. Миска с холодной водой: «Ух!»; миска с теплой водой: «</w:t>
      </w:r>
      <w:proofErr w:type="gramStart"/>
      <w:r>
        <w:rPr>
          <w:color w:val="000000"/>
        </w:rPr>
        <w:t>М-м</w:t>
      </w:r>
      <w:proofErr w:type="gramEnd"/>
      <w:r>
        <w:rPr>
          <w:color w:val="000000"/>
        </w:rPr>
        <w:t>-м-м»; миска с горячей водой: «Ах!».</w:t>
      </w: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</w:pPr>
    </w:p>
    <w:p w:rsidR="00A10EB8" w:rsidRDefault="00A10EB8" w:rsidP="00A10EB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«Массаж рук».</w:t>
      </w:r>
      <w:r>
        <w:rPr>
          <w:color w:val="000000"/>
        </w:rPr>
        <w:t xml:space="preserve"> Взрослый проводит массаж рук (традиционный, с помощью </w:t>
      </w:r>
      <w:proofErr w:type="spellStart"/>
      <w:r>
        <w:rPr>
          <w:color w:val="000000"/>
        </w:rPr>
        <w:t>массажеров</w:t>
      </w:r>
      <w:proofErr w:type="spellEnd"/>
      <w:r>
        <w:rPr>
          <w:color w:val="000000"/>
        </w:rPr>
        <w:t>), сопровождая произнесением различных звукоподражаний, слов типа: «Оп!», «Ух», «Вот так!» и др. Массаж рук способствует установлению контакта с ребенком, снятию эмоциональных «зажимов», преодолению негативизма. Для массажа используются: кольца Су-</w:t>
      </w:r>
      <w:proofErr w:type="spellStart"/>
      <w:r>
        <w:rPr>
          <w:color w:val="000000"/>
        </w:rPr>
        <w:t>джок</w:t>
      </w:r>
      <w:proofErr w:type="spellEnd"/>
      <w:r>
        <w:rPr>
          <w:color w:val="000000"/>
        </w:rPr>
        <w:t>, махровые рукавички, зубные щетки (в том числе резиновые, силиконовые, электрические), бытовые щетки различной жесткости, расчески, массажные мячи, аппликаторы Кузнецова, Ляпко и др. </w:t>
      </w:r>
    </w:p>
    <w:p w:rsidR="00A10EB8" w:rsidRPr="00DC67B0" w:rsidRDefault="00A10EB8" w:rsidP="00A10EB8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DC67B0">
        <w:rPr>
          <w:i/>
          <w:color w:val="000000"/>
        </w:rPr>
        <w:t>Взрослый может осуществлять к</w:t>
      </w:r>
      <w:bookmarkStart w:id="0" w:name="_GoBack"/>
      <w:bookmarkEnd w:id="0"/>
      <w:r w:rsidRPr="00DC67B0">
        <w:rPr>
          <w:i/>
          <w:color w:val="000000"/>
        </w:rPr>
        <w:t>онтрастно-термический массаж лица, рук ребенка, обращая внимание на слова «холодный», «горячий», «теплый» (такой массаж можно производить нагретым мешочком с песком, горячим яйцом и льдом, завернутым в носовой платок); пробует с ребенком воду, различной температуры. После введения в чувственный опыт ребенка понятий «холодный», «горячий» взрослый просит назвать, что бывает горячим, а что холодным (разложить картинки под условные значки «огонь», «снежинки»; раскрасить «горячие» картинки — красным цветом, а «холодные» — синим): плита, утюг, лед, снег, лава, иней, огонь, камень.</w:t>
      </w:r>
    </w:p>
    <w:p w:rsidR="00CE1151" w:rsidRDefault="00CE1151"/>
    <w:sectPr w:rsidR="00C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B8"/>
    <w:rsid w:val="00A10EB8"/>
    <w:rsid w:val="00CE1151"/>
    <w:rsid w:val="00D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3A4E"/>
  <w15:chartTrackingRefBased/>
  <w15:docId w15:val="{1B39739D-6867-48ED-9710-050F096B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2020-11-19T10:21:00Z</dcterms:created>
  <dcterms:modified xsi:type="dcterms:W3CDTF">2020-11-19T10:47:00Z</dcterms:modified>
</cp:coreProperties>
</file>