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0" w:rsidRDefault="00F87BB9" w:rsidP="00D60D10">
      <w:r>
        <w:rPr>
          <w:noProof/>
          <w:lang w:eastAsia="en-US"/>
        </w:rPr>
        <w:pict>
          <v:group id="_x0000_s1026" style="position:absolute;margin-left:205.9pt;margin-top:-184.45pt;width:293.3pt;height:844.95pt;z-index:251658752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7" style="position:absolute;margin-left:-234.35pt;margin-top:-153.7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2" style="position:absolute;margin-left:65.95pt;margin-top:-44.3pt;width:332.7pt;height:227.25pt;z-index:251656704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margin" w:tblpY="5195"/>
        <w:tblW w:w="2950" w:type="pct"/>
        <w:tblLook w:val="04A0" w:firstRow="1" w:lastRow="0" w:firstColumn="1" w:lastColumn="0" w:noHBand="0" w:noVBand="1"/>
      </w:tblPr>
      <w:tblGrid>
        <w:gridCol w:w="4686"/>
      </w:tblGrid>
      <w:tr w:rsidR="00322A1A" w:rsidTr="00322A1A">
        <w:trPr>
          <w:trHeight w:val="1238"/>
        </w:trPr>
        <w:tc>
          <w:tcPr>
            <w:tcW w:w="4675" w:type="dxa"/>
          </w:tcPr>
          <w:p w:rsidR="00322A1A" w:rsidRDefault="00F87BB9" w:rsidP="00322A1A">
            <w:pPr>
              <w:pStyle w:val="a8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9.75pt;height:58.5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322A1A" w:rsidTr="00322A1A">
        <w:trPr>
          <w:trHeight w:val="1155"/>
        </w:trPr>
        <w:tc>
          <w:tcPr>
            <w:tcW w:w="4675" w:type="dxa"/>
          </w:tcPr>
          <w:p w:rsidR="00322A1A" w:rsidRDefault="00322A1A" w:rsidP="00322A1A">
            <w:pPr>
              <w:pStyle w:val="a8"/>
            </w:pPr>
          </w:p>
          <w:p w:rsidR="00322A1A" w:rsidRPr="00DE64E3" w:rsidRDefault="00322A1A" w:rsidP="00322A1A">
            <w:pPr>
              <w:pStyle w:val="a8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322A1A" w:rsidTr="00322A1A">
        <w:trPr>
          <w:trHeight w:val="344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  <w:rPr>
                <w:color w:val="484329"/>
                <w:sz w:val="28"/>
                <w:szCs w:val="28"/>
              </w:rPr>
            </w:pPr>
          </w:p>
        </w:tc>
      </w:tr>
      <w:tr w:rsidR="00322A1A" w:rsidTr="00322A1A">
        <w:trPr>
          <w:trHeight w:val="1325"/>
        </w:trPr>
        <w:tc>
          <w:tcPr>
            <w:tcW w:w="4675" w:type="dxa"/>
          </w:tcPr>
          <w:p w:rsidR="00322A1A" w:rsidRPr="00322A1A" w:rsidRDefault="00322A1A" w:rsidP="00322A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28D">
              <w:rPr>
                <w:rFonts w:ascii="Times New Roman" w:hAnsi="Times New Roman"/>
                <w:b/>
                <w:sz w:val="28"/>
                <w:szCs w:val="28"/>
              </w:rPr>
              <w:t>«Особенности проведения диагностического обследования детей млад</w:t>
            </w:r>
            <w:r w:rsidR="00A7195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5428D">
              <w:rPr>
                <w:rFonts w:ascii="Times New Roman" w:hAnsi="Times New Roman"/>
                <w:b/>
                <w:sz w:val="28"/>
                <w:szCs w:val="28"/>
              </w:rPr>
              <w:t>нческого возраста (от 0 до 1 года)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22A1A" w:rsidRPr="0065104F" w:rsidRDefault="00322A1A" w:rsidP="00322A1A">
            <w:pPr>
              <w:pStyle w:val="aa"/>
              <w:spacing w:line="36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</w:pPr>
          </w:p>
        </w:tc>
      </w:tr>
      <w:tr w:rsidR="00322A1A" w:rsidTr="00322A1A">
        <w:trPr>
          <w:trHeight w:val="261"/>
        </w:trPr>
        <w:tc>
          <w:tcPr>
            <w:tcW w:w="4675" w:type="dxa"/>
          </w:tcPr>
          <w:p w:rsidR="00322A1A" w:rsidRPr="00FA4239" w:rsidRDefault="00C17C9F" w:rsidP="00322A1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FA4239" w:rsidRDefault="00322A1A" w:rsidP="00322A1A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FA4239">
              <w:rPr>
                <w:rFonts w:ascii="Times New Roman" w:hAnsi="Times New Roman"/>
                <w:b/>
                <w:bCs/>
              </w:rPr>
              <w:t>20</w:t>
            </w:r>
            <w:r w:rsidR="00C17C9F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  <w:rPr>
                <w:b/>
                <w:bCs/>
              </w:rPr>
            </w:pPr>
          </w:p>
        </w:tc>
      </w:tr>
    </w:tbl>
    <w:p w:rsidR="00D60D10" w:rsidRPr="00B64A78" w:rsidRDefault="00D60D10" w:rsidP="00D60D10">
      <w:pPr>
        <w:spacing w:after="0" w:line="240" w:lineRule="auto"/>
      </w:pPr>
      <w:r>
        <w:br w:type="page"/>
      </w:r>
    </w:p>
    <w:p w:rsidR="00D60D10" w:rsidRDefault="00D60D10" w:rsidP="00D60D1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0D10" w:rsidRDefault="00D60D10" w:rsidP="00D60D1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0D10" w:rsidRPr="0043523C" w:rsidRDefault="00D60D10" w:rsidP="00D60D10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43523C">
        <w:rPr>
          <w:rFonts w:ascii="Times New Roman" w:hAnsi="Times New Roman"/>
          <w:sz w:val="28"/>
          <w:szCs w:val="28"/>
        </w:rPr>
        <w:t>Уважаемые коллеги!</w:t>
      </w:r>
    </w:p>
    <w:p w:rsidR="00D60D10" w:rsidRPr="0043523C" w:rsidRDefault="00D60D10" w:rsidP="00D60D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D10" w:rsidRPr="00B449B6" w:rsidRDefault="00D60D10" w:rsidP="00D60D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Вашему вниманию материалы постоянно действующего семинара-практикум</w:t>
      </w:r>
      <w:r w:rsidR="00B449B6">
        <w:rPr>
          <w:rFonts w:ascii="Times New Roman" w:hAnsi="Times New Roman"/>
          <w:sz w:val="28"/>
          <w:szCs w:val="28"/>
        </w:rPr>
        <w:t>а для членов ПМПК «</w:t>
      </w:r>
      <w:r w:rsidR="00B449B6" w:rsidRPr="00B449B6">
        <w:rPr>
          <w:rFonts w:ascii="Times New Roman" w:hAnsi="Times New Roman"/>
          <w:sz w:val="28"/>
          <w:szCs w:val="28"/>
        </w:rPr>
        <w:t>Особенности проведения диагностического обследования детей млад</w:t>
      </w:r>
      <w:r w:rsidR="00A7195F">
        <w:rPr>
          <w:rFonts w:ascii="Times New Roman" w:hAnsi="Times New Roman"/>
          <w:sz w:val="28"/>
          <w:szCs w:val="28"/>
        </w:rPr>
        <w:t>е</w:t>
      </w:r>
      <w:r w:rsidR="00B449B6" w:rsidRPr="00B449B6">
        <w:rPr>
          <w:rFonts w:ascii="Times New Roman" w:hAnsi="Times New Roman"/>
          <w:sz w:val="28"/>
          <w:szCs w:val="28"/>
        </w:rPr>
        <w:t>нческого возраста (от 0 до 1 года</w:t>
      </w:r>
      <w:r w:rsidR="00B449B6">
        <w:rPr>
          <w:rFonts w:ascii="Times New Roman" w:hAnsi="Times New Roman"/>
          <w:sz w:val="28"/>
          <w:szCs w:val="28"/>
        </w:rPr>
        <w:t>)</w:t>
      </w:r>
      <w:r w:rsidRPr="00B449B6">
        <w:rPr>
          <w:rFonts w:ascii="Times New Roman" w:hAnsi="Times New Roman"/>
          <w:sz w:val="28"/>
          <w:szCs w:val="28"/>
        </w:rPr>
        <w:t>».</w:t>
      </w:r>
    </w:p>
    <w:p w:rsidR="00D60D10" w:rsidRDefault="00D60D10" w:rsidP="00D60D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Pr="0042250A" w:rsidRDefault="0042250A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sz w:val="20"/>
          <w:szCs w:val="20"/>
        </w:rPr>
      </w:pPr>
      <w:r w:rsidRPr="0042250A">
        <w:rPr>
          <w:rFonts w:ascii="Times New Roman" w:hAnsi="Times New Roman"/>
          <w:b/>
          <w:sz w:val="20"/>
          <w:szCs w:val="20"/>
        </w:rPr>
        <w:t>Рецензент:</w:t>
      </w:r>
      <w:r w:rsidR="00D60D10" w:rsidRPr="0042250A">
        <w:rPr>
          <w:rFonts w:ascii="Times New Roman" w:hAnsi="Times New Roman"/>
          <w:b/>
          <w:sz w:val="20"/>
          <w:szCs w:val="20"/>
        </w:rPr>
        <w:t xml:space="preserve"> </w:t>
      </w:r>
    </w:p>
    <w:p w:rsidR="0042250A" w:rsidRDefault="0042250A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 Т.В., директор ГУО «Брестски областной ЦКРОиР»,</w:t>
      </w:r>
    </w:p>
    <w:p w:rsidR="0042250A" w:rsidRDefault="00C86A2D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42250A">
        <w:rPr>
          <w:rFonts w:ascii="Times New Roman" w:hAnsi="Times New Roman"/>
          <w:sz w:val="20"/>
          <w:szCs w:val="20"/>
        </w:rPr>
        <w:t>читель-</w:t>
      </w:r>
      <w:r>
        <w:rPr>
          <w:rFonts w:ascii="Times New Roman" w:hAnsi="Times New Roman"/>
          <w:sz w:val="20"/>
          <w:szCs w:val="20"/>
        </w:rPr>
        <w:t>дефектолог высшей</w:t>
      </w:r>
      <w:r w:rsidR="0042250A">
        <w:rPr>
          <w:rFonts w:ascii="Times New Roman" w:hAnsi="Times New Roman"/>
          <w:sz w:val="20"/>
          <w:szCs w:val="20"/>
        </w:rPr>
        <w:t xml:space="preserve"> квалификационной категории</w:t>
      </w:r>
    </w:p>
    <w:p w:rsidR="0042250A" w:rsidRPr="0042250A" w:rsidRDefault="0042250A" w:rsidP="0042250A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sz w:val="20"/>
          <w:szCs w:val="20"/>
        </w:rPr>
      </w:pPr>
      <w:r w:rsidRPr="0042250A">
        <w:rPr>
          <w:rFonts w:ascii="Times New Roman" w:hAnsi="Times New Roman"/>
          <w:b/>
          <w:sz w:val="20"/>
          <w:szCs w:val="20"/>
        </w:rPr>
        <w:t>Ответственные за выпуск:</w:t>
      </w:r>
    </w:p>
    <w:p w:rsidR="00C86A2D" w:rsidRDefault="0042250A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Пикалова О.С., з</w:t>
      </w:r>
      <w:r w:rsidR="00D61E70">
        <w:rPr>
          <w:rFonts w:ascii="Times New Roman" w:hAnsi="Times New Roman"/>
          <w:sz w:val="20"/>
          <w:szCs w:val="20"/>
        </w:rPr>
        <w:t>аместитель директора по УВР</w:t>
      </w:r>
      <w:r w:rsidR="00C86A2D">
        <w:rPr>
          <w:rFonts w:ascii="Times New Roman" w:hAnsi="Times New Roman"/>
          <w:sz w:val="20"/>
          <w:szCs w:val="20"/>
        </w:rPr>
        <w:t>,</w:t>
      </w:r>
    </w:p>
    <w:p w:rsidR="00C86A2D" w:rsidRDefault="00D61E70" w:rsidP="00C86A2D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6A2D">
        <w:rPr>
          <w:rFonts w:ascii="Times New Roman" w:hAnsi="Times New Roman"/>
          <w:sz w:val="20"/>
          <w:szCs w:val="20"/>
        </w:rPr>
        <w:t>учитель-дефектолог первой квалификационной категории;</w:t>
      </w:r>
    </w:p>
    <w:p w:rsidR="00C86A2D" w:rsidRDefault="00C86A2D" w:rsidP="00C86A2D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Казакова Ю.В., учитель-дефектолог высшей квалификационной категории</w:t>
      </w:r>
      <w:r w:rsidR="00D231AE">
        <w:rPr>
          <w:rFonts w:ascii="Times New Roman" w:hAnsi="Times New Roman"/>
          <w:sz w:val="20"/>
          <w:szCs w:val="20"/>
        </w:rPr>
        <w:t>;</w:t>
      </w:r>
    </w:p>
    <w:p w:rsidR="00D231AE" w:rsidRDefault="00D231AE" w:rsidP="00D231A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Кучко С.И., учитель-дефектолог первой квалификационной категории;</w:t>
      </w:r>
    </w:p>
    <w:p w:rsidR="00D60D10" w:rsidRPr="0043523C" w:rsidRDefault="00D231AE" w:rsidP="00D60D1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31AE">
        <w:rPr>
          <w:rFonts w:ascii="Times New Roman" w:hAnsi="Times New Roman"/>
          <w:b/>
          <w:sz w:val="20"/>
          <w:szCs w:val="20"/>
        </w:rPr>
        <w:t>Оформление и компьютерная верстка:</w:t>
      </w:r>
      <w:r>
        <w:rPr>
          <w:rFonts w:ascii="Times New Roman" w:hAnsi="Times New Roman"/>
          <w:sz w:val="20"/>
          <w:szCs w:val="20"/>
        </w:rPr>
        <w:t xml:space="preserve"> Маркович Е.Е., секретарь.</w:t>
      </w:r>
    </w:p>
    <w:p w:rsidR="00D60D10" w:rsidRPr="00C6048C" w:rsidRDefault="00D60D10" w:rsidP="00D60D1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>
        <w:rPr>
          <w:rFonts w:ascii="Times New Roman" w:hAnsi="Times New Roman"/>
          <w:sz w:val="20"/>
          <w:szCs w:val="20"/>
        </w:rPr>
        <w:t xml:space="preserve">лефон: 8 (0162)  </w:t>
      </w:r>
      <w:r w:rsidR="003A7D07">
        <w:rPr>
          <w:rFonts w:ascii="Times New Roman" w:hAnsi="Times New Roman"/>
          <w:sz w:val="20"/>
          <w:szCs w:val="20"/>
        </w:rPr>
        <w:t>29 15 09</w:t>
      </w:r>
    </w:p>
    <w:p w:rsidR="002F4360" w:rsidRPr="00E412F1" w:rsidRDefault="002F4360" w:rsidP="002F4360">
      <w:pPr>
        <w:jc w:val="center"/>
        <w:rPr>
          <w:rFonts w:ascii="Times New Roman" w:hAnsi="Times New Roman"/>
          <w:b/>
          <w:sz w:val="28"/>
          <w:szCs w:val="28"/>
        </w:rPr>
      </w:pPr>
      <w:r w:rsidRPr="00E412F1">
        <w:rPr>
          <w:rFonts w:ascii="Times New Roman" w:hAnsi="Times New Roman"/>
          <w:b/>
          <w:sz w:val="28"/>
          <w:szCs w:val="28"/>
        </w:rPr>
        <w:lastRenderedPageBreak/>
        <w:t>Нормы развития ребёнка младенческого возраста</w:t>
      </w:r>
    </w:p>
    <w:p w:rsidR="00E412F1" w:rsidRPr="00831450" w:rsidRDefault="00E412F1" w:rsidP="00E412F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С.И.Кучко</w:t>
      </w:r>
      <w:r w:rsidRPr="0083145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12F1" w:rsidRPr="00831450" w:rsidRDefault="00E412F1" w:rsidP="00E412F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31450">
        <w:rPr>
          <w:rFonts w:ascii="Times New Roman" w:hAnsi="Times New Roman"/>
          <w:b/>
          <w:i/>
          <w:sz w:val="24"/>
          <w:szCs w:val="24"/>
        </w:rPr>
        <w:t xml:space="preserve">учитель-дефектолог </w:t>
      </w:r>
    </w:p>
    <w:p w:rsidR="00E412F1" w:rsidRPr="00DD0559" w:rsidRDefault="00E412F1" w:rsidP="00E41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ГУО «Брестский О</w:t>
      </w:r>
      <w:r w:rsidRPr="00831450">
        <w:rPr>
          <w:rFonts w:ascii="Times New Roman" w:hAnsi="Times New Roman"/>
          <w:b/>
          <w:i/>
          <w:sz w:val="24"/>
          <w:szCs w:val="24"/>
        </w:rPr>
        <w:t>ЦКРОиР»</w:t>
      </w:r>
      <w:r w:rsidRPr="00DD055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412F1" w:rsidRPr="002F4360" w:rsidRDefault="00E412F1" w:rsidP="002F436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4462" w:rsidRPr="00A16697" w:rsidRDefault="00C24462" w:rsidP="00A1669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М</w:t>
      </w:r>
      <w:r w:rsidR="003A7E80" w:rsidRPr="00A16697">
        <w:rPr>
          <w:rFonts w:ascii="Times New Roman" w:hAnsi="Times New Roman"/>
          <w:sz w:val="26"/>
          <w:szCs w:val="26"/>
        </w:rPr>
        <w:t>ладенческий возраст - период жизни ребенка между его рождением и достижением годовалого возраста.</w:t>
      </w:r>
      <w:r w:rsidRPr="00A16697">
        <w:rPr>
          <w:rFonts w:ascii="Times New Roman" w:hAnsi="Times New Roman"/>
          <w:sz w:val="26"/>
          <w:szCs w:val="26"/>
        </w:rPr>
        <w:t xml:space="preserve"> В раннем детстве контроль за психическим развитием необходим для раннего выявления отклонений, планирования индивидуальных мер коррекции и профилактики, направленных на создание условий для полноценного развития всех сторон психики ребенка. Важность такой работы связана с исключительным значением ранних этапов психического онтогенеза для развития личности. Благодаря быстрым темпам развития в период раннего детства незамеченные или показавшиеся незначите</w:t>
      </w:r>
      <w:r w:rsidR="00A16697">
        <w:rPr>
          <w:rFonts w:ascii="Times New Roman" w:hAnsi="Times New Roman"/>
          <w:sz w:val="26"/>
          <w:szCs w:val="26"/>
        </w:rPr>
        <w:t>льными отклонения от нормы</w:t>
      </w:r>
      <w:r w:rsidRPr="00A16697">
        <w:rPr>
          <w:rFonts w:ascii="Times New Roman" w:hAnsi="Times New Roman"/>
          <w:sz w:val="26"/>
          <w:szCs w:val="26"/>
        </w:rPr>
        <w:t xml:space="preserve"> могут привести к выраженным сдвигам в более зрелом возрасте. Кроме того, ранний возраст представляет более широкие возможности коррекции за счет большей пластичности детской психики, чувствительности к воздействиям, направленным на оптимизацию психического развития ребенка. Поэтому своевременное выявление возможных отклонений в развитии маленького ребенка чрезвычайно важно.</w:t>
      </w:r>
    </w:p>
    <w:p w:rsidR="00E970DF" w:rsidRPr="00A16697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A16697">
        <w:rPr>
          <w:rFonts w:ascii="Times New Roman" w:hAnsi="Times New Roman"/>
          <w:i/>
          <w:sz w:val="26"/>
          <w:szCs w:val="26"/>
        </w:rPr>
        <w:t>10 дней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1. Зрительные ориентировочные реакции: удерживает в поле зрения движущийся предмет (ступенчатое слежение): фиксирует взглядом игрушку (следит) в течение 10 с. Движения глаз скачкообразные. Может следить за игрушкой в одну сторону.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lastRenderedPageBreak/>
        <w:t>2. Слуховые ориентировочные реакции: вздрагивает и моргает при резком звуке; при звуке вздрагивает и моргает или реагирует одним способом на звук, с обеих сторон.</w:t>
      </w:r>
    </w:p>
    <w:p w:rsidR="00E970DF" w:rsidRPr="00A16697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A16697">
        <w:rPr>
          <w:rFonts w:ascii="Times New Roman" w:hAnsi="Times New Roman"/>
          <w:i/>
          <w:sz w:val="26"/>
          <w:szCs w:val="26"/>
        </w:rPr>
        <w:t>18-20 дней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1. Зрительные ориентировочные реакции: удерживает в поле зрения неподвижный предмет (лицо взрослого); движения заторможены, фиксирует взглядом предмет или лицо взрослого в течение 5-10 с.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2. Слуховые орие</w:t>
      </w:r>
      <w:r w:rsidR="006D2F09">
        <w:rPr>
          <w:rFonts w:ascii="Times New Roman" w:hAnsi="Times New Roman"/>
          <w:sz w:val="26"/>
          <w:szCs w:val="26"/>
        </w:rPr>
        <w:t xml:space="preserve">нтировочные реакции: через 5-10 </w:t>
      </w:r>
      <w:r w:rsidRPr="00A16697">
        <w:rPr>
          <w:rFonts w:ascii="Times New Roman" w:hAnsi="Times New Roman"/>
          <w:sz w:val="26"/>
          <w:szCs w:val="26"/>
        </w:rPr>
        <w:t>с</w:t>
      </w:r>
      <w:r w:rsidR="00A16697">
        <w:rPr>
          <w:rFonts w:ascii="Times New Roman" w:hAnsi="Times New Roman"/>
          <w:sz w:val="26"/>
          <w:szCs w:val="26"/>
        </w:rPr>
        <w:t>.</w:t>
      </w:r>
      <w:r w:rsidRPr="00A16697">
        <w:rPr>
          <w:rFonts w:ascii="Times New Roman" w:hAnsi="Times New Roman"/>
          <w:sz w:val="26"/>
          <w:szCs w:val="26"/>
        </w:rPr>
        <w:t xml:space="preserve"> успокаивается; движения заторможены. Слуховое сосредоточение в течение 10-15 с.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3. Эмоции и социально</w:t>
      </w:r>
      <w:r w:rsidR="009920EF">
        <w:rPr>
          <w:rFonts w:ascii="Times New Roman" w:hAnsi="Times New Roman"/>
          <w:sz w:val="26"/>
          <w:szCs w:val="26"/>
        </w:rPr>
        <w:t>е поведение: первая улыбка в от</w:t>
      </w:r>
      <w:r w:rsidRPr="00A16697">
        <w:rPr>
          <w:rFonts w:ascii="Times New Roman" w:hAnsi="Times New Roman"/>
          <w:sz w:val="26"/>
          <w:szCs w:val="26"/>
        </w:rPr>
        <w:t>вет на разговор взрослого; неярко улыбается в ответ за 3-4 обращения к нему.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4. Движения общие:</w:t>
      </w:r>
      <w:r w:rsidR="009D3E56">
        <w:rPr>
          <w:rFonts w:ascii="Times New Roman" w:hAnsi="Times New Roman"/>
          <w:sz w:val="26"/>
          <w:szCs w:val="26"/>
        </w:rPr>
        <w:t xml:space="preserve"> лежа на животе, пытается подни</w:t>
      </w:r>
      <w:r w:rsidRPr="00A16697">
        <w:rPr>
          <w:rFonts w:ascii="Times New Roman" w:hAnsi="Times New Roman"/>
          <w:sz w:val="26"/>
          <w:szCs w:val="26"/>
        </w:rPr>
        <w:t>мать и удерживать голову (в течение 5 с); сразу поднимает голову после поглаживания спины, удерживает ее в течение 5 с</w:t>
      </w:r>
      <w:r w:rsidR="009D3E56">
        <w:rPr>
          <w:rFonts w:ascii="Times New Roman" w:hAnsi="Times New Roman"/>
          <w:sz w:val="26"/>
          <w:szCs w:val="26"/>
        </w:rPr>
        <w:t>.</w:t>
      </w:r>
      <w:r w:rsidRPr="00A16697">
        <w:rPr>
          <w:rFonts w:ascii="Times New Roman" w:hAnsi="Times New Roman"/>
          <w:sz w:val="26"/>
          <w:szCs w:val="26"/>
        </w:rPr>
        <w:t xml:space="preserve"> и опускает.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5. Подготовительные этапы развития активной речи: издает отдельные звуки в ответ на разговор с ним; после нескольких обращений взрослого ребенок отвечает отдельными звуками. Допустима отсроченная реакция (от нескольких секунд до 1 мин).</w:t>
      </w:r>
    </w:p>
    <w:p w:rsidR="00E970DF" w:rsidRPr="009D3E56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9D3E56">
        <w:rPr>
          <w:rFonts w:ascii="Times New Roman" w:hAnsi="Times New Roman"/>
          <w:i/>
          <w:sz w:val="26"/>
          <w:szCs w:val="26"/>
        </w:rPr>
        <w:t>2 месяца</w:t>
      </w:r>
    </w:p>
    <w:p w:rsidR="00E970DF" w:rsidRPr="00A16697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A16697">
        <w:rPr>
          <w:rFonts w:ascii="Times New Roman" w:hAnsi="Times New Roman"/>
          <w:sz w:val="26"/>
          <w:szCs w:val="26"/>
        </w:rPr>
        <w:t>1. Зрительные ориентировочные реакции: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lastRenderedPageBreak/>
        <w:t>а) длительное зрительное сосредоточение: смотрит на привлекший внимание неподвижный предмет или лицо взрослого; смотрит на игрушку в течение 20-25 с, не двигается;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б) длительно следит за движущейся игрушкой или взрослым: следит непрерывно (10-15 с)</w:t>
      </w:r>
      <w:r w:rsidR="009D3E56">
        <w:rPr>
          <w:rFonts w:ascii="Times New Roman" w:hAnsi="Times New Roman"/>
          <w:sz w:val="26"/>
          <w:szCs w:val="26"/>
        </w:rPr>
        <w:t>,</w:t>
      </w:r>
      <w:r w:rsidRPr="009D3E56">
        <w:rPr>
          <w:rFonts w:ascii="Times New Roman" w:hAnsi="Times New Roman"/>
          <w:sz w:val="26"/>
          <w:szCs w:val="26"/>
        </w:rPr>
        <w:t xml:space="preserve"> за небольшой игрушкой (до 50 см), поворачивая голову вправо и влево.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2. Слуховые ориентировочные реакции:</w:t>
      </w:r>
    </w:p>
    <w:p w:rsidR="00173CD4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 xml:space="preserve">а) ищущие повороты головы при длительном звуке: слушает в течение 5 с и после этого или сразу поворачивает голову </w:t>
      </w:r>
      <w:r w:rsidR="009D3E56">
        <w:rPr>
          <w:rFonts w:ascii="Times New Roman" w:hAnsi="Times New Roman"/>
          <w:sz w:val="26"/>
          <w:szCs w:val="26"/>
        </w:rPr>
        <w:t>вправо и влево; возможен преиму</w:t>
      </w:r>
      <w:r w:rsidRPr="009D3E56">
        <w:rPr>
          <w:rFonts w:ascii="Times New Roman" w:hAnsi="Times New Roman"/>
          <w:sz w:val="26"/>
          <w:szCs w:val="26"/>
        </w:rPr>
        <w:t xml:space="preserve">щественный поворот голову в одну сторону; 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б) поворачивает голову в сторону голоса взрослого: сосредоточенно слушает в течение 5-10 с и поворачивает голову в сторону голоса взрослого, ищет глазами, пытается «увидеть».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3. Эмоции и социальное поведение: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а) быстро отвечает улыбкой на разговор с ним: широко и длительно улыбается после трех обращений к нему;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б) длительное зрительное сосредоточение на другом ребенке: случайно увидев лежащего рядом ребенка, услышав его голос, поворачивает голову и сосредоточивает на нем взгляд в течение 15-30 с. Движения заторможены.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4. Движения общие: л</w:t>
      </w:r>
      <w:r w:rsidR="009D3E56">
        <w:rPr>
          <w:rFonts w:ascii="Times New Roman" w:hAnsi="Times New Roman"/>
          <w:sz w:val="26"/>
          <w:szCs w:val="26"/>
        </w:rPr>
        <w:t>ежа на животе, поднимает и неко</w:t>
      </w:r>
      <w:r w:rsidRPr="009D3E56">
        <w:rPr>
          <w:rFonts w:ascii="Times New Roman" w:hAnsi="Times New Roman"/>
          <w:sz w:val="26"/>
          <w:szCs w:val="26"/>
        </w:rPr>
        <w:t>торое время удерживает голову; поднимает невысоко и удерживает голову не менее 5 с.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lastRenderedPageBreak/>
        <w:t>5. Подготовительные этапы развития активной речи: повторно произносит отдельные звуки.</w:t>
      </w:r>
    </w:p>
    <w:p w:rsidR="00E970DF" w:rsidRPr="009D3E56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9D3E56">
        <w:rPr>
          <w:rFonts w:ascii="Times New Roman" w:hAnsi="Times New Roman"/>
          <w:i/>
          <w:sz w:val="26"/>
          <w:szCs w:val="26"/>
        </w:rPr>
        <w:t>3 месяца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1. Зрительные ориентировочные реакции: зрительное сосредоточение в вертикальном положении (на лице разговаривающего с ним взрослого, игрушке); после двух-трех обращений смотрит на лицо говорящего взрослого или игрушку в течение 10 с.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2. Эмоции и социальное поведение: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а) проявляет комплекс оживления в ответ на эмоциональное общение с ним (разговор): смотрит на лицо взрослого. После одного-двух обращений широко улыбается, издает тихие и короткие звуки, сгибает и разгибает ноги и руки. Оживление нарастает и сохраняется после обращения в течение 5-10 с. Может проявлять комплекс оживления без какого-нибудь одного компонента;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б) ищет глазами ребенка, издающего звуки: услышав звуки, издаваемые лежащим рядом ребенком, ищет</w:t>
      </w:r>
      <w:r w:rsidR="009D3E56">
        <w:rPr>
          <w:rFonts w:ascii="Times New Roman" w:hAnsi="Times New Roman"/>
          <w:sz w:val="26"/>
          <w:szCs w:val="26"/>
        </w:rPr>
        <w:t xml:space="preserve"> </w:t>
      </w:r>
      <w:r w:rsidRPr="009D3E56">
        <w:rPr>
          <w:rFonts w:ascii="Times New Roman" w:hAnsi="Times New Roman"/>
          <w:sz w:val="26"/>
          <w:szCs w:val="26"/>
        </w:rPr>
        <w:t>взглядом источник звука, а найдя, сосредоточивает взгляд на соседе, затем может реагировать комплексом оживления.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t>3. Движения руки: случайно наталкивается руками на игрушки, низко висящие над грудью; оживляясь, выпрямляет руки и наталкивается на игрушку (одну или обе) 2~3 раза. Разжимая пальцы, пытается захватить ее и прослеживает глазами движения рук.</w:t>
      </w:r>
    </w:p>
    <w:p w:rsidR="00E970DF" w:rsidRPr="009D3E5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D3E56">
        <w:rPr>
          <w:rFonts w:ascii="Times New Roman" w:hAnsi="Times New Roman"/>
          <w:sz w:val="26"/>
          <w:szCs w:val="26"/>
        </w:rPr>
        <w:lastRenderedPageBreak/>
        <w:t>4. Движения общие: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а) лежит на животе, опираясь на предплечья и высоко подняв голову (в течение 1 мин): сразу высоко поднимает голову, опираясь на предплечья, грудь приподнята, ноги спокойно лежат. Сохраняет это положение в течение 1 мин;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б) удерживает голову в вертикальном положении (на руках у взрослого): удерживает голову прямо в течение 30 с;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в) при поддержке под мышки крепко упирается в твердую опору ногами, согнутыми в тазобедренном суставе: при прикосновении к опоре выпрямляет ноги в коленном суставе и упирается обеими ступнями.</w:t>
      </w:r>
    </w:p>
    <w:p w:rsidR="00E970DF" w:rsidRPr="00681666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681666">
        <w:rPr>
          <w:rFonts w:ascii="Times New Roman" w:hAnsi="Times New Roman"/>
          <w:i/>
          <w:sz w:val="26"/>
          <w:szCs w:val="26"/>
        </w:rPr>
        <w:t>4 месяца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1. Зрительные ориентировочные реакции: узнает мать или близкого человека (радуется); на знакомого человека смотрит выжидающе, радостно улыбается. При повторном появлении оживляется, внимательно смотрит, иногда гулит и тянется. Недоволен, когда взрослый отх</w:t>
      </w:r>
      <w:r w:rsidR="00A53A60">
        <w:rPr>
          <w:rFonts w:ascii="Times New Roman" w:hAnsi="Times New Roman"/>
          <w:sz w:val="26"/>
          <w:szCs w:val="26"/>
        </w:rPr>
        <w:t>одит</w:t>
      </w:r>
      <w:r w:rsidRPr="005708EF">
        <w:rPr>
          <w:rFonts w:ascii="Times New Roman" w:hAnsi="Times New Roman"/>
          <w:sz w:val="26"/>
          <w:szCs w:val="26"/>
        </w:rPr>
        <w:t xml:space="preserve"> и не сразу переводит взгляд на незнакомого; смотрит на него спокойно, отвлекается. </w:t>
      </w:r>
      <w:r w:rsidR="00A53A60">
        <w:rPr>
          <w:rFonts w:ascii="Times New Roman" w:hAnsi="Times New Roman"/>
          <w:sz w:val="26"/>
          <w:szCs w:val="26"/>
        </w:rPr>
        <w:t>В доме ребенка реакция может от</w:t>
      </w:r>
      <w:r w:rsidRPr="005708EF">
        <w:rPr>
          <w:rFonts w:ascii="Times New Roman" w:hAnsi="Times New Roman"/>
          <w:sz w:val="26"/>
          <w:szCs w:val="26"/>
        </w:rPr>
        <w:t>сутствовать.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2. Слуховые ориентировочные реакции: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а) поворачивает голову в сторону невидимого источника звука и находит его глазами: слушает в течение 2~3 с и четко поворачивает голову в сторону звука, ищет и быстро находит глазами погремушки или бумагу, смотрит на нее в течение 10 с;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lastRenderedPageBreak/>
        <w:t>б) по-разному реаги</w:t>
      </w:r>
      <w:r w:rsidR="00DC30B6">
        <w:rPr>
          <w:rFonts w:ascii="Times New Roman" w:hAnsi="Times New Roman"/>
          <w:sz w:val="26"/>
          <w:szCs w:val="26"/>
        </w:rPr>
        <w:t>рует на спокойную и плясовую ме</w:t>
      </w:r>
      <w:r w:rsidRPr="005708EF">
        <w:rPr>
          <w:rFonts w:ascii="Times New Roman" w:hAnsi="Times New Roman"/>
          <w:sz w:val="26"/>
          <w:szCs w:val="26"/>
        </w:rPr>
        <w:t>лодии: спокойно слушает колыбельную, смотрит на поющего.</w:t>
      </w:r>
      <w:r w:rsidRPr="00997E90">
        <w:rPr>
          <w:rFonts w:ascii="Times New Roman" w:hAnsi="Times New Roman"/>
          <w:sz w:val="28"/>
          <w:szCs w:val="28"/>
        </w:rPr>
        <w:t xml:space="preserve"> </w:t>
      </w:r>
      <w:r w:rsidRPr="005708EF">
        <w:rPr>
          <w:rFonts w:ascii="Times New Roman" w:hAnsi="Times New Roman"/>
          <w:sz w:val="26"/>
          <w:szCs w:val="26"/>
        </w:rPr>
        <w:t>Движения заторможены. Оживляется при звуках плясовой</w:t>
      </w:r>
      <w:r w:rsidR="00DC30B6">
        <w:rPr>
          <w:rFonts w:ascii="Times New Roman" w:hAnsi="Times New Roman"/>
          <w:sz w:val="26"/>
          <w:szCs w:val="26"/>
        </w:rPr>
        <w:t xml:space="preserve"> музыки</w:t>
      </w:r>
      <w:r w:rsidRPr="005708EF">
        <w:rPr>
          <w:rFonts w:ascii="Times New Roman" w:hAnsi="Times New Roman"/>
          <w:sz w:val="26"/>
          <w:szCs w:val="26"/>
        </w:rPr>
        <w:t>, ра</w:t>
      </w:r>
      <w:r w:rsidR="00DC30B6">
        <w:rPr>
          <w:rFonts w:ascii="Times New Roman" w:hAnsi="Times New Roman"/>
          <w:sz w:val="26"/>
          <w:szCs w:val="26"/>
        </w:rPr>
        <w:t>достно смотрит на взрослого, по</w:t>
      </w:r>
      <w:r w:rsidRPr="005708EF">
        <w:rPr>
          <w:rFonts w:ascii="Times New Roman" w:hAnsi="Times New Roman"/>
          <w:sz w:val="26"/>
          <w:szCs w:val="26"/>
        </w:rPr>
        <w:t>является комплекс оживления. После окончания пения оживление сохраняется в течение 5-10 с. При звуках колыбельной опять становится спокойным.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3. Эмоции и социальное поведение: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а) во время бодрствова</w:t>
      </w:r>
      <w:r w:rsidR="00DC30B6">
        <w:rPr>
          <w:rFonts w:ascii="Times New Roman" w:hAnsi="Times New Roman"/>
          <w:sz w:val="26"/>
          <w:szCs w:val="26"/>
        </w:rPr>
        <w:t>ния часто и легко возникает ком</w:t>
      </w:r>
      <w:r w:rsidRPr="005708EF">
        <w:rPr>
          <w:rFonts w:ascii="Times New Roman" w:hAnsi="Times New Roman"/>
          <w:sz w:val="26"/>
          <w:szCs w:val="26"/>
        </w:rPr>
        <w:t>плекс оживления: рассматривает игрушки, захватывает их, следит за окружающим, приходит в оживленное состояние, которое может длиться 3 мин и более;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б) ищет взглядом дру</w:t>
      </w:r>
      <w:r w:rsidR="00DC30B6">
        <w:rPr>
          <w:rFonts w:ascii="Times New Roman" w:hAnsi="Times New Roman"/>
          <w:sz w:val="26"/>
          <w:szCs w:val="26"/>
        </w:rPr>
        <w:t>гого ребенка, рассматривает, ра</w:t>
      </w:r>
      <w:r w:rsidRPr="005708EF">
        <w:rPr>
          <w:rFonts w:ascii="Times New Roman" w:hAnsi="Times New Roman"/>
          <w:sz w:val="26"/>
          <w:szCs w:val="26"/>
        </w:rPr>
        <w:t>дуется, тянется к нему: активно ищет и находит взглядом соседа, рассматривает его лицо, оживляется, тянется, пытается дотронуться, иногда поворачивается. Второй ребенок в ответ улыбается.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4. Движения руки и действия с предметами: рассматривает, ощупывает и захватывает низко висящие над грудью игрушки; смотрит на игрушку, потягивает руки, ощупывает, рассматривает, захватывает, держит, толкает, следит за ней взглядом и т. д. (3 мин и более).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5. Движения общие: то же, что и в 3 месяца, но более ярко выражено.</w:t>
      </w:r>
    </w:p>
    <w:p w:rsidR="00E970DF" w:rsidRPr="005708E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t>6. Подготовительные этапы развития активной речи: гулит; гулит сам или через 1-3 мин после общения с ним взрослого.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708EF">
        <w:rPr>
          <w:rFonts w:ascii="Times New Roman" w:hAnsi="Times New Roman"/>
          <w:sz w:val="26"/>
          <w:szCs w:val="26"/>
        </w:rPr>
        <w:lastRenderedPageBreak/>
        <w:t>7</w:t>
      </w:r>
      <w:r w:rsidRPr="00DC30B6">
        <w:rPr>
          <w:rFonts w:ascii="Times New Roman" w:hAnsi="Times New Roman"/>
          <w:sz w:val="26"/>
          <w:szCs w:val="26"/>
        </w:rPr>
        <w:t>. Навыки и умения в процессах: во время кормления придерживает руками грудь матери или бутылочку; при виде груди матери или бутылочки тянется руками и захватывает, во время кормления — руки на бутылочке.</w:t>
      </w:r>
    </w:p>
    <w:p w:rsidR="00E970DF" w:rsidRPr="00DC30B6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DC30B6">
        <w:rPr>
          <w:rFonts w:ascii="Times New Roman" w:hAnsi="Times New Roman"/>
          <w:i/>
          <w:sz w:val="26"/>
          <w:szCs w:val="26"/>
        </w:rPr>
        <w:t>5 месяцев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1. Зрительные ориентировочные реакции: отличает близких людей от чужих по внешнему виду (по-разному реагирует на лицо знакомого и незнакомого человека); при виде знакомого взрослого радуется, оживляется, при виде незнакомого оживление угасает, тормозятся движения, он хмурится, может заплакать.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2. Слуховые ориентировочные реакции: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а) узнает голос матери или близкого человека; к незнакомому голосу прислушивается, ищет говорящего глазами, к повторному звучанию бывает безразличен. К голосу знакомого взрослого прислушивается, ищет глазами, улыбается, поворачивается, беспокоится и ищет, если голос замолкает;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б) различает строгую и ласковую интонации обращенной к нему речи, по-разному реагирует: на ласковую интонацию улыбается, оживляется, на строгую — сосредоточивается, хмурится, может заплакать.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3. Эмоции и социальное поведение: радуется ребенку, берет у него из рук игрушку, гулит; осматривает все, находит глазами ребенк</w:t>
      </w:r>
      <w:r w:rsidR="00DC30B6">
        <w:rPr>
          <w:rFonts w:ascii="Times New Roman" w:hAnsi="Times New Roman"/>
          <w:sz w:val="26"/>
          <w:szCs w:val="26"/>
        </w:rPr>
        <w:t>а, издающего звуки, рассматрива</w:t>
      </w:r>
      <w:r w:rsidRPr="00DC30B6">
        <w:rPr>
          <w:rFonts w:ascii="Times New Roman" w:hAnsi="Times New Roman"/>
          <w:sz w:val="26"/>
          <w:szCs w:val="26"/>
        </w:rPr>
        <w:t>ет его, меняет положен</w:t>
      </w:r>
      <w:r w:rsidR="00DC30B6">
        <w:rPr>
          <w:rFonts w:ascii="Times New Roman" w:hAnsi="Times New Roman"/>
          <w:sz w:val="26"/>
          <w:szCs w:val="26"/>
        </w:rPr>
        <w:t>ие, тянется, старается взять иг</w:t>
      </w:r>
      <w:r w:rsidRPr="00DC30B6">
        <w:rPr>
          <w:rFonts w:ascii="Times New Roman" w:hAnsi="Times New Roman"/>
          <w:sz w:val="26"/>
          <w:szCs w:val="26"/>
        </w:rPr>
        <w:t>рушку (если ребенок ее держит), гулит, повторяет за ним звуки.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lastRenderedPageBreak/>
        <w:t>4. Движения руки и действия с предметами: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а) берет игрушку из рук взрослого: смотрит на игрушку, поднимает и выпрямляет руки, направляет их к игрушке и берет ее (возможно, одной рукой);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б) удерживает в руке игрушку: взяв игрушку, не роняет и удерживает ее в течение 30 с.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5. Движения общие: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а) долго лежит на животе, подняв корпус и опираясь на ладони выпрямленных рук: сразу после того, как положили на живот, или при виде игрушки, или после дополнительного воздействия выпрямляет руки, поднимает голову и верхнюю часть корпуса, лежит, опираясь на ладони выпрямленных рук;</w:t>
      </w:r>
    </w:p>
    <w:p w:rsid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 xml:space="preserve">б) переворачивается со спины на живот: следит за игрушкой, поворачивает голову, корпус, ложится на бок и сразу переворачивается на живот, выпрямляет ноги в тазобедренных суставах и, опираясь на выпрямленные руки, высоко поднимает голову или выполняет это движение при помощи взрослого; 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в) ровно, устойчиво стоит при поддержке под мышки: твердо опирается обеими стопами выпрямленных в коленном и тазобедренном суставах ног не менее 1 мин.</w:t>
      </w:r>
    </w:p>
    <w:p w:rsidR="00E970DF" w:rsidRPr="00DC30B6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C30B6">
        <w:rPr>
          <w:rFonts w:ascii="Times New Roman" w:hAnsi="Times New Roman"/>
          <w:sz w:val="26"/>
          <w:szCs w:val="26"/>
        </w:rPr>
        <w:t>6. Подготовительные этапы развития активной речи: подолгу певуче гулит — длительно, нараспев произносит гласные звуки (без видимых воздействий, при виде взрослого, игрушки или после общения со взрослым).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lastRenderedPageBreak/>
        <w:t>7. Навыки и умения в процессах: ест с ложки полугустую и густую пищу — открывает рот, когда ложка касается его губ. Снимает пищу губами понемногу. Ест медленно.</w:t>
      </w:r>
    </w:p>
    <w:p w:rsidR="00E970DF" w:rsidRPr="00754BDA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754BDA">
        <w:rPr>
          <w:rFonts w:ascii="Times New Roman" w:hAnsi="Times New Roman"/>
          <w:i/>
          <w:sz w:val="26"/>
          <w:szCs w:val="26"/>
        </w:rPr>
        <w:t>6 месяцев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1. Зрительные ориентировочные реакции: по-разному реагирует на свое и чужое имена — прислушивается. Если называю чужое имя, не всегда смотрит на взрослого, отвлекается, спокоен. Услышав свое имя, радуется, быстро оборачивается в сторону взрослого, смотрит на него.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2. Движения руки и действия с предметами: уверенно берет игрушки, находясь в любом положении, и подолгу занимается ими, перекладывает из одной руки в другую; сразу после привлечения внимания или дополнительного стимулирования уверенно берет игрушку, перекладывает и пр. Каждый ребенок действует по-своему в течение 1 мин.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3. Движения общие: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а) переворачивается с живота на спину: следит за игрушкой, поворачивает голову и быстро переворачивается на спину сам или при помощи взрослого: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б) передвигается, п</w:t>
      </w:r>
      <w:r w:rsidR="00116C21">
        <w:rPr>
          <w:rFonts w:ascii="Times New Roman" w:hAnsi="Times New Roman"/>
          <w:sz w:val="26"/>
          <w:szCs w:val="26"/>
        </w:rPr>
        <w:t>ереставляя руки или немного под</w:t>
      </w:r>
      <w:r w:rsidRPr="00754BDA">
        <w:rPr>
          <w:rFonts w:ascii="Times New Roman" w:hAnsi="Times New Roman"/>
          <w:sz w:val="26"/>
          <w:szCs w:val="26"/>
        </w:rPr>
        <w:t>ползая: в течение 3-5 с смотрит на игрушку и пытается достать, подползает вперед, подтягиваясь на руках, двигается вбок, переставляя руки, или назад.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4. Подготовительные этапы развития активной речи: произносит отдельные слоги: однократно или редко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lastRenderedPageBreak/>
        <w:t xml:space="preserve">произносит какой-либо один слог («ба», «ма»), может, прислушиваясь к взрослому, повторно произнести слог за ним. 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5. Навыки и умения в процессах: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а) хорошо ест с ложки, снимая пищу губами: раскрывает рот раньше, чем ложка коснется губ, и снимает пищу губами;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б) пьет из блюдца или чашки небольшое количество жидкой пищи: прикасается губами к чашке и начинает пить. Выпивает всю порцию.</w:t>
      </w:r>
    </w:p>
    <w:p w:rsidR="00E970DF" w:rsidRPr="00116C21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116C21">
        <w:rPr>
          <w:rFonts w:ascii="Times New Roman" w:hAnsi="Times New Roman"/>
          <w:i/>
          <w:sz w:val="26"/>
          <w:szCs w:val="26"/>
        </w:rPr>
        <w:t>7 месяцев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1. Движения руки и действия с предметами: игрушкой стучит, размахивает, перекладывает, бросает и пр.; многократно перекладывает игрушку из руки в руку, извлекает звук, стучит по подстилке, бросает вниз (1 мин).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2. Движения общие: хорошо ползает (много, быстро, в разных направлениях); сразу или после рассматривания игрушки и помощи ползет вперед к ней, делает четкие движения руками и ногами, энергично, быстро любым способом меняет направление.</w:t>
      </w:r>
    </w:p>
    <w:p w:rsidR="00E970DF" w:rsidRPr="00754BD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3. Подготовительные этапы развития понимания речи: на вопрос: «Где ...?» — находит взглядом предмет, находящийся</w:t>
      </w:r>
      <w:r w:rsidRPr="00997E90">
        <w:rPr>
          <w:rFonts w:ascii="Times New Roman" w:hAnsi="Times New Roman"/>
          <w:sz w:val="28"/>
          <w:szCs w:val="28"/>
        </w:rPr>
        <w:t xml:space="preserve"> </w:t>
      </w:r>
      <w:r w:rsidRPr="00754BDA">
        <w:rPr>
          <w:rFonts w:ascii="Times New Roman" w:hAnsi="Times New Roman"/>
          <w:sz w:val="26"/>
          <w:szCs w:val="26"/>
        </w:rPr>
        <w:t>постоянно в определенном месте (например, часы, куклу и др.) — поворачивается к игрушке и смотрит на нее, иногда хочет ее взять.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754BDA">
        <w:rPr>
          <w:rFonts w:ascii="Times New Roman" w:hAnsi="Times New Roman"/>
          <w:sz w:val="26"/>
          <w:szCs w:val="26"/>
        </w:rPr>
        <w:t>4. Подготовительные этапы развития активной речи: подолгу лепечет, повто</w:t>
      </w:r>
      <w:r w:rsidR="003B421C">
        <w:rPr>
          <w:rFonts w:ascii="Times New Roman" w:hAnsi="Times New Roman"/>
          <w:sz w:val="26"/>
          <w:szCs w:val="26"/>
        </w:rPr>
        <w:t>рно произносит одни и те же сло</w:t>
      </w:r>
      <w:r w:rsidRPr="00754BDA">
        <w:rPr>
          <w:rFonts w:ascii="Times New Roman" w:hAnsi="Times New Roman"/>
          <w:sz w:val="26"/>
          <w:szCs w:val="26"/>
        </w:rPr>
        <w:t xml:space="preserve">ги; лепечет сам </w:t>
      </w:r>
      <w:r w:rsidRPr="00D14709">
        <w:rPr>
          <w:rFonts w:ascii="Times New Roman" w:hAnsi="Times New Roman"/>
          <w:sz w:val="26"/>
          <w:szCs w:val="26"/>
        </w:rPr>
        <w:t>или, молча слушая, смотрит на губы гово­рящего и через 1-5 мин произносит повторно слоги: «ба­ба», «ма-ма» или др.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lastRenderedPageBreak/>
        <w:t>5. Навыки и умения в процессах: пьет из чашки, которую держит взрослый, — прикасается губами к краю чашки, пьет быстро.</w:t>
      </w:r>
    </w:p>
    <w:p w:rsidR="00E970DF" w:rsidRPr="00D14709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D14709">
        <w:rPr>
          <w:rFonts w:ascii="Times New Roman" w:hAnsi="Times New Roman"/>
          <w:i/>
          <w:sz w:val="26"/>
          <w:szCs w:val="26"/>
        </w:rPr>
        <w:t>8 месяцев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1. Эмоции и эмоциональное поведение: смотрит на действия другого ребенка и смеется или лепечет; смотрит внимательно, с интересом на ребенка, привлекающего его внимание, движения могут быть заторможены, иногда повторяет слоги, смеется, глядя на соседа, подражает его действиям, тянется к игрушке.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2. Движения и действия с предметами: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а) игрушками занимается долго и разнообразно действует с ними в зависимости от их свойств: толкает мяч один раз, еще раз, сбрасывает крышку с бидончика, действует сразу или после помощи взрослого. Выполняет любые два действия;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б) подражает действиям взрослого с игрушками (катает, стучит, вынимает и т. п.); смотрит на действия взрослого и подражает: толкает мяч, сбрасывает крышку, вынимает и пр. Действует повторно и однократно. Может выполнить два действия из трех.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3. Движения общие: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а) сам садится, сидит и ложится; поворачивает голову, чтобы увидеть игрушку, ложится на бок, опираясь на руку, и садится; если ребенок овладел движением, он отвечает на помощь сам или с участием взрослого. Сидит прямо. Ищет игрушку, поворачивает голову, ложится на бок, опираясь на руку, и сразу ложится на живот. Может сесть и лечь другим способом;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lastRenderedPageBreak/>
        <w:t>б) держась руками за барьер, сам встает, стоит и опускается; цепляясь руками за перекладину, встает на колено и одну ногу, затем сам или при помощи взрослого встает на обе ноги и выпрямляется. Держась, стоит на прямых, расставленных ногах в течение 1 мин. Оборачивается за игрушкой, переставляя руки, опускается на одно колено, сгибает другую ногу и, придерживаясь, становится на четвереньки или садится;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в) переступает, держась за барьер; идет за игрушкой, переставляя руки, переступая приставным шагом, боком, медленно.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4. Подготовительные этапы развития понимания речи: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а) на вопрос: «Где ...?» — находит несколько (два-три) предметов на постоянных местах; на вопрос: «Где ...?» — поворачивает голову и смотрит на называемый предмет, находит два предмета;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б) по слову взрослого выполняет разученные ранее действия (без показа), например «ладушки», «дай ручку» и др.; по просьбе выполняет одно из движений.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5. Подготовительные этапы развития активной речи: громко, четко и повторно произносит различные слоги; Произносит повторно слоги, имеющиеся в его лепете (несколько слогов).</w:t>
      </w:r>
    </w:p>
    <w:p w:rsidR="00E970DF" w:rsidRPr="00D1470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D14709">
        <w:rPr>
          <w:rFonts w:ascii="Times New Roman" w:hAnsi="Times New Roman"/>
          <w:sz w:val="26"/>
          <w:szCs w:val="26"/>
        </w:rPr>
        <w:t>6. Навыки и умения в процессах: ест корочку хлеба, которую сам держит в руке, пьет из чашки, которую держит взрослый; держит хлеб в руке и направляет его в рот, откусывает хлеб зубами или деснами; при виде чашки протягивает к ней руки, открывает рот, пьет, слегка придерживая чашку руками.</w:t>
      </w:r>
    </w:p>
    <w:p w:rsidR="00F833A9" w:rsidRDefault="00F833A9" w:rsidP="00E970DF">
      <w:pPr>
        <w:jc w:val="both"/>
        <w:rPr>
          <w:rFonts w:ascii="Times New Roman" w:hAnsi="Times New Roman"/>
          <w:i/>
          <w:sz w:val="26"/>
          <w:szCs w:val="26"/>
        </w:rPr>
      </w:pPr>
    </w:p>
    <w:p w:rsidR="00E970DF" w:rsidRPr="00D14709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D14709">
        <w:rPr>
          <w:rFonts w:ascii="Times New Roman" w:hAnsi="Times New Roman"/>
          <w:i/>
          <w:sz w:val="26"/>
          <w:szCs w:val="26"/>
        </w:rPr>
        <w:lastRenderedPageBreak/>
        <w:t>9 месяцев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97E90">
        <w:rPr>
          <w:rFonts w:ascii="Times New Roman" w:hAnsi="Times New Roman"/>
          <w:sz w:val="28"/>
          <w:szCs w:val="28"/>
        </w:rPr>
        <w:t xml:space="preserve">1. </w:t>
      </w:r>
      <w:r w:rsidRPr="00F833A9">
        <w:rPr>
          <w:rFonts w:ascii="Times New Roman" w:hAnsi="Times New Roman"/>
          <w:sz w:val="26"/>
          <w:szCs w:val="26"/>
        </w:rPr>
        <w:t>Слуховые ориентировочные реакции: плясовые движения под плясовую мелодию; тихо слушает спокойную мелодию, под плясовую воспроизводит освоенные плясовые движения.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2. Эмоции и социальное поведение: догоняет ребенка, ползет к нему навстречу; подражает действиям и движениям другого ребенка; один ребенок, посмотрев на другого, уходит, другой устремляется за ним, оба радуются  этому. Ползут друг  к другу навстречу и смеются (возможна игра в прятки и др.); ребенок наблюдает за играющими  детьми, начинает подражать им — стучит рукой по бубну, подползает к ведру или ящику и вынимает оттуда игрушки, повторяет действия детей.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3. Действия с предметами: с предметами действует по-разному, в зависимости от их свойств (катает, вынимает, скрывает, гремит, нажимает и др.) — резиновую игрушку сжимает, крышку открывает, погремушкой гремит, мяч катает; может выполнить только одно действие.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4. Движения общие: переходит от одного предмета к другому, слегка придерживаясь за них руками: смотрит на взрослого и направляется к нему, держась одной рукой, вполоборота, приставным или чередующимся шагом, передвигается вслед за игрушкой. Переходит к другой опоре приставным шагом, держась одной рукой и перенося другую на новую опору. Делает два-три перехода.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5. Подготовительные этапы развития понимания речи: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lastRenderedPageBreak/>
        <w:t>а) на вопрос: «Где ...?» — находит взглядом несколько знакомых предметов в разных местах независимо от их постоянного местоположения; находит взглядом игрушки на постоянных местах, ищет и находит их на других местах;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б) знает свое имя: на зов приближается к взрослому или оборачивается, идет к тому, кто зовет, на чужое имя не реагирует.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6. Подготовительные этапы развития активной речи: подражает взрослому, повторяя за ним слоги, имеющиеся в лепете, слушает, следит за движением губ взрослого и сразу или через 1-2 мин. повторяет слоги.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Навыки и умения в процессах: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а) хорошо пьет из чашки, слегка придерживая ее руками, четко направляет руки к чашке и берет ее двумя руками, наклоняется к ней и пьет. Может поднять чашку ко рту, наклонить. Если взрослый перестанет поддерживать чашку, ребенок выронит ее;</w:t>
      </w:r>
    </w:p>
    <w:p w:rsidR="00E970DF" w:rsidRPr="00F833A9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>б) формируется навык опрятности (спокойно относится к процессу высаживания на горшок): ребенок спокойно и адекватно реагирует на предложение взрослого идти на горшок. Сидя на горшке, иногда лепечет, улыбается, не пытается встать. Результат положительный.</w:t>
      </w:r>
    </w:p>
    <w:p w:rsidR="00E970DF" w:rsidRPr="00E4786B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E4786B">
        <w:rPr>
          <w:rFonts w:ascii="Times New Roman" w:hAnsi="Times New Roman"/>
          <w:i/>
          <w:sz w:val="26"/>
          <w:szCs w:val="26"/>
        </w:rPr>
        <w:t>10 месяцев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F833A9">
        <w:rPr>
          <w:rFonts w:ascii="Times New Roman" w:hAnsi="Times New Roman"/>
          <w:sz w:val="26"/>
          <w:szCs w:val="26"/>
        </w:rPr>
        <w:t xml:space="preserve">1. Эмоции и социальное поведение: действует рядом с ребенком или одной игрушкой с ним; действия одного ребенка привлекают другого, который приближается и включается в те же действия, </w:t>
      </w:r>
      <w:r w:rsidRPr="00F833A9">
        <w:rPr>
          <w:rFonts w:ascii="Times New Roman" w:hAnsi="Times New Roman"/>
          <w:sz w:val="26"/>
          <w:szCs w:val="26"/>
        </w:rPr>
        <w:lastRenderedPageBreak/>
        <w:t>или независимо друг от друга</w:t>
      </w:r>
      <w:r w:rsidRPr="00997E90">
        <w:rPr>
          <w:rFonts w:ascii="Times New Roman" w:hAnsi="Times New Roman"/>
          <w:sz w:val="28"/>
          <w:szCs w:val="28"/>
        </w:rPr>
        <w:t xml:space="preserve"> </w:t>
      </w:r>
      <w:r w:rsidRPr="00F833A9">
        <w:rPr>
          <w:rFonts w:ascii="Times New Roman" w:hAnsi="Times New Roman"/>
          <w:sz w:val="26"/>
          <w:szCs w:val="26"/>
        </w:rPr>
        <w:t>они действуют в одном месте,</w:t>
      </w:r>
      <w:r w:rsidRPr="00997E90">
        <w:rPr>
          <w:rFonts w:ascii="Times New Roman" w:hAnsi="Times New Roman"/>
          <w:sz w:val="28"/>
          <w:szCs w:val="28"/>
        </w:rPr>
        <w:t xml:space="preserve"> </w:t>
      </w:r>
      <w:r w:rsidRPr="00E4786B">
        <w:rPr>
          <w:rFonts w:ascii="Times New Roman" w:hAnsi="Times New Roman"/>
          <w:sz w:val="26"/>
          <w:szCs w:val="26"/>
        </w:rPr>
        <w:t>рядом (вынимают игрушки из одного ящика, улыбаются друг другу).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2. Действия с предметами: самостоятельно и по просьбе взрослого выполняет различные действия с игрушками (вынимает и вкладывает, открывает и закрывает, катает). Действия с предметами принимают устойчивый характер: при виде игрушек выполняет отдельные разученные действия, по предложению взрослого выполняет требуемые действия. Может выполнять действия не до конца (не все игрушки вложил, не все вынул).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3. Движения общие: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а) встает около горки, берется руками за перила с одной стороны и поднимается вверх боком, переставляя руки, приставным шагом или берется за перила с обеих сторон или двумя руками с одной стороны;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б) идет вперед с поддержкой за обе руки: шагает за взрослым, опираясь на его руки, шагает одной ногой вперед (приставным шагом) или чередующимся шагом.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4. Понимание речи: по просьбе: «Дай ...» — находит знакомые предметы среди других и дает их; находит, берет и дает две из трех называемых игрушек.</w:t>
      </w:r>
    </w:p>
    <w:p w:rsidR="00E970DF" w:rsidRPr="00E4786B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t>5. Подготовительные этапы развития активной речи: подражая взрослому, повторяет за ним новые слоги, которых еще не было в лепете ребенка; слушает, следит за движением губ говорящего и сразу или через 1-2 мин, подражая, повторно произносит два-три сочетания слогов.</w:t>
      </w:r>
    </w:p>
    <w:p w:rsidR="00E970DF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E4786B">
        <w:rPr>
          <w:rFonts w:ascii="Times New Roman" w:hAnsi="Times New Roman"/>
          <w:sz w:val="26"/>
          <w:szCs w:val="26"/>
        </w:rPr>
        <w:lastRenderedPageBreak/>
        <w:t>6. Навыки и умения в процессах: закрепл</w:t>
      </w:r>
      <w:r w:rsidR="0021579C">
        <w:rPr>
          <w:rFonts w:ascii="Times New Roman" w:hAnsi="Times New Roman"/>
          <w:sz w:val="26"/>
          <w:szCs w:val="26"/>
        </w:rPr>
        <w:t>яются умения, приобретенные в 9</w:t>
      </w:r>
      <w:r w:rsidRPr="00E4786B">
        <w:rPr>
          <w:rFonts w:ascii="Times New Roman" w:hAnsi="Times New Roman"/>
          <w:sz w:val="26"/>
          <w:szCs w:val="26"/>
        </w:rPr>
        <w:t xml:space="preserve"> месяцев.</w:t>
      </w:r>
    </w:p>
    <w:p w:rsidR="005962FA" w:rsidRPr="005962FA" w:rsidRDefault="005962FA" w:rsidP="005962FA">
      <w:pPr>
        <w:jc w:val="both"/>
        <w:rPr>
          <w:rFonts w:ascii="Times New Roman" w:hAnsi="Times New Roman"/>
          <w:i/>
          <w:sz w:val="26"/>
          <w:szCs w:val="26"/>
        </w:rPr>
      </w:pPr>
      <w:r w:rsidRPr="005962FA">
        <w:rPr>
          <w:rFonts w:ascii="Times New Roman" w:hAnsi="Times New Roman"/>
          <w:i/>
          <w:sz w:val="26"/>
          <w:szCs w:val="26"/>
        </w:rPr>
        <w:t>11 месяцев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1. Эмоции и социальное поведение: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а) радуется приходу детей; радуется детям, смотрит на них; ждет, пока приведут, устремляется к ним, смеется, лепечет, когда их помещают в манеж (за барьер);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б) избирательное отношение к детям — радуется появлению определенного ребенка, подходит к нему, заигрывает. Если этого ребенка забирают из манежа, проявляет недовольство. Если наблюдаемого ребенка помещают к детям, он осматривается и сразу направляется к определенному ребенку, подходит, наблюдает, начинает действовать с ним или рядом. Бывает иначе: приближается к определенному ребенку, дергает его, разбрасывает его игрушки, отходит и спокойно играет в другом месте.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2. Действия с предметами: овладевает новыми действиями с предметами и начинает выполнять их по слову взрослого (накладывает кубик на кубик, снимает и надевает кольца с большими отверстиями на стержень); сам или по инструкции выполняет два действия (не менее) — накладывает кирпичик, снимает и надевает кольца и др.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3. Движения общие: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а) стоит самостоятельно; отрывается от опоры и стоит на расставленных ногах 5 с или, оставленный без опоры, не падает в течение 5 с, ноги расставлены, руки балансируют;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lastRenderedPageBreak/>
        <w:t>б) делает первые самостоятельные шаги; отпускает опору, делает два-три шага вперед, затем опускается или ищет опору.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4. Понимание речи: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а) по словесной инструкции выполняет разученные действия, не подсказанные предметами (водит куклу, кормит собачку и пр.); по предложению взрослого водит куклу, кормит собачку и др. Выполняет любые два действия;</w:t>
      </w:r>
    </w:p>
    <w:p w:rsidR="005962FA" w:rsidRPr="005962FA" w:rsidRDefault="005962FA" w:rsidP="005962FA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б) появляются первые обобщения в понимаемой речи: по словесной просьбе взрослого дает любую куклу, которую видит среди игрушек, мячи, все машины, часы и др.; находит две-три игрушки одного вида и дает их. Ребенок находит однородные предметы в кабинете (огоньки, пуговицы на одежде и др.). 5. Активная речь: произносит первые слова-обозначения, например «мама», «ав-ав», «би-би», «дай» и др.; во время игры или при виде показанных игрушек ребенок называет их облегченными словами, повторяет слова за взрослым. Произносит одно-два слова.</w:t>
      </w:r>
    </w:p>
    <w:p w:rsidR="00E970DF" w:rsidRPr="005962FA" w:rsidRDefault="00E970DF" w:rsidP="00E970DF">
      <w:pPr>
        <w:jc w:val="both"/>
        <w:rPr>
          <w:rFonts w:ascii="Times New Roman" w:hAnsi="Times New Roman"/>
          <w:i/>
          <w:sz w:val="26"/>
          <w:szCs w:val="26"/>
        </w:rPr>
      </w:pPr>
      <w:r w:rsidRPr="005962FA">
        <w:rPr>
          <w:rFonts w:ascii="Times New Roman" w:hAnsi="Times New Roman"/>
          <w:i/>
          <w:sz w:val="26"/>
          <w:szCs w:val="26"/>
        </w:rPr>
        <w:t>12 месяцев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1. Зрительные ориентировочные реакции: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а) различает предметы по форме (отличает кирпичик от кубика по просьбе взрослого); в ответ на вопрос смотрит на кубик, на кирпичик, берет рукой и протягивает взрослому, находит взглядом кубик и кирпичик;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 xml:space="preserve">б) узнает на фотографии знакомого взрослого, мать; в ответ на вопрос смотрит на фотографию, узнав, смеется, трогает ее, </w:t>
      </w:r>
      <w:r w:rsidRPr="005962FA">
        <w:rPr>
          <w:rFonts w:ascii="Times New Roman" w:hAnsi="Times New Roman"/>
          <w:sz w:val="26"/>
          <w:szCs w:val="26"/>
        </w:rPr>
        <w:lastRenderedPageBreak/>
        <w:t>оборачивается к взрослому. Если ребенок разговаривает, то называет взрослого, изображенного на фотографии.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2. Эмоции и социальное поведение: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а) протягивает другому ребенку и отдает игрушку, сопровождая это смехом и лепетом; действует игрушкой, сосед смотрит на него,  наблюдаемый ребенок протягивает соседу игрушку, может смеяться, лепетать, сказать: «На», может действовать молча;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б) ищет игрушку, спрятанную другим, ребенком; один берет игрушку из рук другого и прячет ее за спину или под пеленку. Другой ищет, просит: «Дай», смеется.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3. Действия с предметами:</w:t>
      </w:r>
    </w:p>
    <w:p w:rsid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 xml:space="preserve">а) самостоятельно выполняет разученные действия с игрушками (катает, водит, кормит и др.); самостоятельно или по речевой инструкции воспроизводит разученные действия (кормит куклу, катает машину, водит мишку) повторно или однократно. Выполняет три любых разных действия с тремя игрушками или одно действие с тремя игрушками; 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б) переносит действия, разученные с одним предметом, на другой (водит, кормит, баюкает куклу, мишку, собачку и др.); выполняет действия сам или по просьбе взрослого: кормит куклу и других, укладывает их спать и пр.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997E90">
        <w:rPr>
          <w:rFonts w:ascii="Times New Roman" w:hAnsi="Times New Roman"/>
          <w:sz w:val="28"/>
          <w:szCs w:val="28"/>
        </w:rPr>
        <w:t>4</w:t>
      </w:r>
      <w:r w:rsidRPr="005962FA">
        <w:rPr>
          <w:rFonts w:ascii="Times New Roman" w:hAnsi="Times New Roman"/>
          <w:sz w:val="26"/>
          <w:szCs w:val="26"/>
        </w:rPr>
        <w:t>. Движения общие: ходит самостоятельно (без опоры); идет чередующимся шагом, может повернуться, изменить направление. Проходит, не присаживаясь, до 3 м.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5. Понимание речи: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lastRenderedPageBreak/>
        <w:t>а) понимает (без показа) названия нескольких предметов, действия, имена взрослых и детей, выполняет отдельные поручения («найди, принеси, отдай тете, положи на место»); ребенок выполняет любые просьбы взрослого: находит, приносит, дает игрушки, идет к названным взрослым, отдает им игрушки, находит одежду и пр.;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б) понимает слово «нельзя»; при слове «нельзя» сразу или после двух-трех повторений прекращает действие (может не поставить чашку на стол, но перестает стучать);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в) некоторые слова в речи взрослых принимают обобщенный характер; четко выполняет инструкцию взрослого сразу или после двух-трех повторений;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г) по слову взрослого выполняет разученные ранее действия с игрушками: берет куклу и укачивает ее (вверх и вниз), кормит собачку, кладет кирпичик на кирпичик и др.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6. Активная речь: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 xml:space="preserve">а) легко подражает новым слогам; повторяет за проверяющим слоги. Допустима отсроченная реакция; 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 xml:space="preserve">б) произносит пять-десять облегченных слов; повторяет за проверяющим слова «дай», «так», «топ-топ» и др.; </w:t>
      </w:r>
    </w:p>
    <w:p w:rsidR="00E970DF" w:rsidRPr="005962FA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>в)</w:t>
      </w:r>
      <w:r w:rsidR="005962FA">
        <w:rPr>
          <w:rFonts w:ascii="Times New Roman" w:hAnsi="Times New Roman"/>
          <w:sz w:val="26"/>
          <w:szCs w:val="26"/>
        </w:rPr>
        <w:t xml:space="preserve"> </w:t>
      </w:r>
      <w:r w:rsidRPr="005962FA">
        <w:rPr>
          <w:rFonts w:ascii="Times New Roman" w:hAnsi="Times New Roman"/>
          <w:sz w:val="26"/>
          <w:szCs w:val="26"/>
        </w:rPr>
        <w:t>при показе игрушек называет их облегченными словами сам или повторяет названия за взрослым. Допустима отсроченная реакция.</w:t>
      </w:r>
    </w:p>
    <w:p w:rsidR="00E970DF" w:rsidRPr="00674E38" w:rsidRDefault="00E970DF" w:rsidP="00E970DF">
      <w:pPr>
        <w:jc w:val="both"/>
        <w:rPr>
          <w:rFonts w:ascii="Times New Roman" w:hAnsi="Times New Roman"/>
          <w:sz w:val="26"/>
          <w:szCs w:val="26"/>
        </w:rPr>
      </w:pPr>
      <w:r w:rsidRPr="005962FA">
        <w:rPr>
          <w:rFonts w:ascii="Times New Roman" w:hAnsi="Times New Roman"/>
          <w:sz w:val="26"/>
          <w:szCs w:val="26"/>
        </w:rPr>
        <w:t xml:space="preserve">7. Навыки и умения в процессах: самостоятельно пьет из чашки (держит ее руками и пьет) — протягивает руки к чашке, берет, подносит к губам и пьет. Чашку не выпускает, может сам </w:t>
      </w:r>
      <w:r w:rsidRPr="005962FA">
        <w:rPr>
          <w:rFonts w:ascii="Times New Roman" w:hAnsi="Times New Roman"/>
          <w:sz w:val="26"/>
          <w:szCs w:val="26"/>
        </w:rPr>
        <w:lastRenderedPageBreak/>
        <w:t>поставить ее на стол. Разрешается держать чашку, которую дал взрослый, и пить из нее.</w:t>
      </w:r>
    </w:p>
    <w:p w:rsidR="00ED7065" w:rsidRDefault="00ED7065" w:rsidP="00D60D10">
      <w:pPr>
        <w:spacing w:after="120" w:line="240" w:lineRule="auto"/>
        <w:rPr>
          <w:rFonts w:ascii="Times New Roman" w:hAnsi="Times New Roman"/>
          <w:sz w:val="19"/>
          <w:szCs w:val="19"/>
        </w:rPr>
      </w:pPr>
    </w:p>
    <w:p w:rsidR="00831450" w:rsidRDefault="00831450" w:rsidP="00831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0A3" w:rsidRDefault="002F40A3" w:rsidP="00910F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7C" w:rsidRDefault="00AB5B7C" w:rsidP="006B7F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5B7C">
        <w:rPr>
          <w:rFonts w:ascii="Times New Roman" w:hAnsi="Times New Roman"/>
          <w:b/>
          <w:sz w:val="28"/>
          <w:szCs w:val="28"/>
        </w:rPr>
        <w:t>Структура проведения диагностического обследования детей младенческого возраста в рамках психолого-медико-педагогической комиссии в центре коррекционно-развивающего обучения и реабилитации.</w:t>
      </w:r>
    </w:p>
    <w:p w:rsidR="00DD16DF" w:rsidRDefault="00DD16DF" w:rsidP="00DD1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6DF" w:rsidRPr="00831450" w:rsidRDefault="00DD16DF" w:rsidP="00DD16D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Ю.В. Казакова</w:t>
      </w:r>
    </w:p>
    <w:p w:rsidR="00DD16DF" w:rsidRPr="00831450" w:rsidRDefault="00DD16DF" w:rsidP="00DD16D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1450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учитель-дефектолог </w:t>
      </w:r>
    </w:p>
    <w:p w:rsidR="00DD16DF" w:rsidRPr="00831450" w:rsidRDefault="00DD16DF" w:rsidP="00DD16D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1450">
        <w:rPr>
          <w:rFonts w:ascii="Times New Roman" w:hAnsi="Times New Roman"/>
          <w:b/>
          <w:bCs/>
          <w:i/>
          <w:iCs/>
          <w:sz w:val="24"/>
          <w:szCs w:val="24"/>
        </w:rPr>
        <w:t>ГУО «Брестский ОЦКРОиР»</w:t>
      </w:r>
    </w:p>
    <w:p w:rsidR="00DD16DF" w:rsidRPr="00AB5B7C" w:rsidRDefault="00DD16DF" w:rsidP="00AB5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AB5B7C">
        <w:rPr>
          <w:rFonts w:ascii="Times New Roman" w:hAnsi="Times New Roman"/>
          <w:b/>
          <w:i/>
          <w:sz w:val="26"/>
          <w:szCs w:val="26"/>
        </w:rPr>
        <w:t>Этапы обследования: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Запись родителей ребенка на ПМПК. Изучение запроса родителей и их видения  проблем ребенка.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 xml:space="preserve">Анализ документов на ребенка, предоставляемых родителями. 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Выдвижение рабочей диагностической гипотезы. Составление программы и плана обследования ребенка на ПМПК.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Собственно процедура обследования ребенка.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Обсуждение результатов проведенного обследования с учетом всех имеющихся данных. Формулировка заключения.</w:t>
      </w:r>
    </w:p>
    <w:p w:rsidR="00AB5B7C" w:rsidRPr="00AB5B7C" w:rsidRDefault="00AB5B7C" w:rsidP="00AB5B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Сообщение результатов родителям. Получение их согласия с рекомендациями ПМПК.</w:t>
      </w:r>
    </w:p>
    <w:p w:rsidR="00AB5B7C" w:rsidRPr="00AB5B7C" w:rsidRDefault="00AB5B7C" w:rsidP="00AB5B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AB5B7C" w:rsidRPr="00AB5B7C" w:rsidRDefault="00AB5B7C" w:rsidP="00AB5B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B5B7C">
        <w:rPr>
          <w:rFonts w:ascii="Times New Roman" w:hAnsi="Times New Roman"/>
          <w:b/>
          <w:bCs/>
          <w:i/>
          <w:iCs/>
          <w:sz w:val="26"/>
          <w:szCs w:val="26"/>
        </w:rPr>
        <w:t>Содержание обследования</w:t>
      </w:r>
    </w:p>
    <w:p w:rsidR="00AB5B7C" w:rsidRPr="00AB5B7C" w:rsidRDefault="00AB5B7C" w:rsidP="00AB5B7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B5B7C">
        <w:rPr>
          <w:rFonts w:ascii="Times New Roman" w:hAnsi="Times New Roman"/>
          <w:bCs/>
          <w:iCs/>
          <w:sz w:val="26"/>
          <w:szCs w:val="26"/>
        </w:rPr>
        <w:t>Медицинское обследование.</w:t>
      </w:r>
    </w:p>
    <w:p w:rsidR="00AB5B7C" w:rsidRPr="00AB5B7C" w:rsidRDefault="00AB5B7C" w:rsidP="00AB5B7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B5B7C">
        <w:rPr>
          <w:rFonts w:ascii="Times New Roman" w:hAnsi="Times New Roman"/>
          <w:bCs/>
          <w:iCs/>
          <w:sz w:val="26"/>
          <w:szCs w:val="26"/>
        </w:rPr>
        <w:t>Психолого-педагогическое (логопедическое) обследование.</w:t>
      </w: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AB5B7C">
        <w:rPr>
          <w:rFonts w:ascii="Times New Roman" w:hAnsi="Times New Roman"/>
          <w:b/>
          <w:i/>
          <w:sz w:val="26"/>
          <w:szCs w:val="26"/>
        </w:rPr>
        <w:lastRenderedPageBreak/>
        <w:t>Методы обследования детей на ПМПК</w:t>
      </w:r>
    </w:p>
    <w:p w:rsidR="00AB5B7C" w:rsidRPr="00AB5B7C" w:rsidRDefault="00AB5B7C" w:rsidP="00AB5B7C">
      <w:pPr>
        <w:numPr>
          <w:ilvl w:val="0"/>
          <w:numId w:val="31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Методики психологического, логопедического обследования</w:t>
      </w:r>
    </w:p>
    <w:p w:rsidR="00AB5B7C" w:rsidRPr="006B7FDF" w:rsidRDefault="00AB5B7C" w:rsidP="00AB5B7C">
      <w:pPr>
        <w:numPr>
          <w:ilvl w:val="0"/>
          <w:numId w:val="31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FDF">
        <w:rPr>
          <w:rFonts w:ascii="Times New Roman" w:hAnsi="Times New Roman"/>
          <w:sz w:val="26"/>
          <w:szCs w:val="26"/>
        </w:rPr>
        <w:t>Беседа с родителями</w:t>
      </w:r>
    </w:p>
    <w:p w:rsidR="00AB5B7C" w:rsidRPr="00AB5B7C" w:rsidRDefault="00AB5B7C" w:rsidP="00AB5B7C">
      <w:pPr>
        <w:numPr>
          <w:ilvl w:val="0"/>
          <w:numId w:val="31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Обучающий эксперимент</w:t>
      </w:r>
    </w:p>
    <w:p w:rsidR="00AB5B7C" w:rsidRPr="006B7FDF" w:rsidRDefault="00AB5B7C" w:rsidP="00AB5B7C">
      <w:pPr>
        <w:numPr>
          <w:ilvl w:val="0"/>
          <w:numId w:val="31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FDF">
        <w:rPr>
          <w:rFonts w:ascii="Times New Roman" w:hAnsi="Times New Roman"/>
          <w:sz w:val="26"/>
          <w:szCs w:val="26"/>
        </w:rPr>
        <w:t>Структурированное наблюдение за взаимодействием родителя с ребенком</w:t>
      </w:r>
    </w:p>
    <w:p w:rsidR="00AB5B7C" w:rsidRPr="00AB5B7C" w:rsidRDefault="00AB5B7C" w:rsidP="00AB5B7C">
      <w:pPr>
        <w:tabs>
          <w:tab w:val="left" w:pos="93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B5B7C">
        <w:rPr>
          <w:rFonts w:ascii="Times New Roman" w:hAnsi="Times New Roman"/>
          <w:bCs/>
          <w:sz w:val="26"/>
          <w:szCs w:val="26"/>
        </w:rPr>
        <w:t xml:space="preserve">Структура проведения диагностики ребенка младенческого возраста  </w:t>
      </w:r>
      <w:r w:rsidRPr="00AB5B7C">
        <w:rPr>
          <w:rFonts w:ascii="Times New Roman" w:hAnsi="Times New Roman"/>
          <w:b/>
          <w:bCs/>
          <w:i/>
          <w:sz w:val="26"/>
          <w:szCs w:val="26"/>
        </w:rPr>
        <w:t>может</w:t>
      </w:r>
      <w:r w:rsidRPr="00AB5B7C">
        <w:rPr>
          <w:rFonts w:ascii="Times New Roman" w:hAnsi="Times New Roman"/>
          <w:bCs/>
          <w:sz w:val="26"/>
          <w:szCs w:val="26"/>
        </w:rPr>
        <w:t xml:space="preserve"> соответствовать последовательности граф в бланке протокола обследования ребенка первого года жизни. Особенности проведения обследования детей данного возраста в том, что структура может быть гибкой: вначале проводится само обследование, затем беседа с родителями и сбор анамнеза. </w:t>
      </w: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B5B7C">
        <w:rPr>
          <w:rFonts w:ascii="Times New Roman" w:hAnsi="Times New Roman"/>
          <w:bCs/>
          <w:sz w:val="26"/>
          <w:szCs w:val="26"/>
        </w:rPr>
        <w:t>Кроме того, особенность диагностики заключается и в том, что нет четкого распределения функций специалистов. Так, при необходимости обследование может проводить врач-невролог, а остальные специалисты подключаться для уточнения каких-либо моментов. Может все обследование проводить учитель-дефектолог, при необходимости направить в поликлинику для дополнительного обследования состояния моторных функций.</w:t>
      </w:r>
    </w:p>
    <w:p w:rsid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B5B7C">
        <w:rPr>
          <w:rFonts w:ascii="Times New Roman" w:hAnsi="Times New Roman"/>
          <w:bCs/>
          <w:sz w:val="26"/>
          <w:szCs w:val="26"/>
        </w:rPr>
        <w:t xml:space="preserve"> </w:t>
      </w: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5B7C">
        <w:rPr>
          <w:rFonts w:ascii="Times New Roman" w:hAnsi="Times New Roman"/>
          <w:b/>
          <w:bCs/>
          <w:sz w:val="28"/>
          <w:szCs w:val="28"/>
        </w:rPr>
        <w:t>Алгоритмы заполнения бланков протоколов ПМПК.</w:t>
      </w:r>
    </w:p>
    <w:p w:rsidR="00AB5B7C" w:rsidRPr="00090BE8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B5B7C" w:rsidRPr="00090BE8" w:rsidRDefault="00AB5B7C" w:rsidP="00AB5B7C">
      <w:pPr>
        <w:jc w:val="center"/>
        <w:rPr>
          <w:rFonts w:ascii="Times New Roman" w:hAnsi="Times New Roman"/>
          <w:b/>
          <w:sz w:val="28"/>
          <w:szCs w:val="28"/>
        </w:rPr>
      </w:pPr>
      <w:r w:rsidRPr="00090BE8">
        <w:rPr>
          <w:rFonts w:ascii="Times New Roman" w:hAnsi="Times New Roman"/>
          <w:b/>
          <w:sz w:val="28"/>
          <w:szCs w:val="28"/>
        </w:rPr>
        <w:t>Заполнение протокола по результатам обследования ребенка 1-го года жизни</w:t>
      </w:r>
    </w:p>
    <w:p w:rsidR="00AB5B7C" w:rsidRPr="00090BE8" w:rsidRDefault="00AB5B7C" w:rsidP="00AB5B7C">
      <w:pPr>
        <w:spacing w:line="280" w:lineRule="exact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90BE8">
        <w:rPr>
          <w:rFonts w:ascii="Times New Roman" w:hAnsi="Times New Roman"/>
          <w:b/>
          <w:spacing w:val="-4"/>
          <w:sz w:val="28"/>
          <w:szCs w:val="28"/>
        </w:rPr>
        <w:t>Сенсорное развитие.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090BE8">
        <w:rPr>
          <w:rFonts w:ascii="Times New Roman" w:hAnsi="Times New Roman"/>
          <w:b/>
          <w:spacing w:val="-4"/>
          <w:sz w:val="28"/>
          <w:szCs w:val="28"/>
        </w:rPr>
        <w:t>1</w:t>
      </w:r>
      <w:r w:rsidRPr="00AB5B7C">
        <w:rPr>
          <w:rFonts w:ascii="Times New Roman" w:hAnsi="Times New Roman"/>
          <w:b/>
          <w:spacing w:val="-4"/>
          <w:sz w:val="26"/>
          <w:szCs w:val="26"/>
        </w:rPr>
        <w:t>. Зрительные ориентировочные реакции: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смотрит на источник света;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не фиксирует взгляд на лице говорящего даже кратковременно;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фиксирует взгляд на лице взрослого (матери);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lastRenderedPageBreak/>
        <w:t>фиксирует взгляд на лице говорящего после длительной стимуляции;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фиксирует устойчивый взгляд на лице взрослого;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 xml:space="preserve"> (не) пытается следить за медленно передвигающимся лицом или предметом;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следит за ярким предметом, перемещающимся в горизонтальной плоскости, периодически теряя его из виду;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плавно прослеживает за движущимся предметом, не отрывая взгляда;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находясь в вертикальном положении, смотрит на предмет;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различает «знакомые» и «незнакомые» лица;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не дифференцирует общение с близкими и незнакомыми людьми;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улыбается и радуется, увидев знакомое лицо;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не обращает внимания на людей, игрушки, окружающие предметы;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рассматривает предмет, который держит в руке;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переводит взор с одного предмета на другой без всякой причины;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переводит взгляд на появившийся в поле зрения объект: сбоку, сверху, снизу;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осуществляет поисковые движения;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следит за ярким предметом, перемещающимся над ним в горизонтальной плоскости;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длительно сосредотачивает взгляд на ярком предмете, появившемся в его поле зрения;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следит за движущимся предметом, не отрывая взгляда;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различает предметы по форме (кубик от кирпичика по слову);</w:t>
      </w:r>
    </w:p>
    <w:p w:rsidR="00AB5B7C" w:rsidRPr="00AB5B7C" w:rsidRDefault="00AB5B7C" w:rsidP="00AB5B7C">
      <w:pPr>
        <w:numPr>
          <w:ilvl w:val="0"/>
          <w:numId w:val="43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узнает на фотографии близких.</w:t>
      </w:r>
    </w:p>
    <w:p w:rsidR="00AB5B7C" w:rsidRPr="00AB5B7C" w:rsidRDefault="00AB5B7C" w:rsidP="00AB5B7C">
      <w:pPr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2. Слуховые ориентировочные реакции: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реагирует на звуковой раздражитель; вздрагивает или моргает при громком звуке;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реагирует на голос переменой в поведении, начинает или перестаёт плакать;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реагирует на голос взрослого;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прислушивается к звуку погремушки;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lastRenderedPageBreak/>
        <w:t>(не) сосредотачивается при появлении нового звука; прислушивается к музыке;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ищет глазами источник звука;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поворачивает голову и находит источник звука глазами;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поворачивает голову в сторону голоса взрослого;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смотрит внимательно на объект, издающий звук;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различает голос матери и улыбается;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различает строгую и ласковую интонацию, спокойную и веселую мелодии;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реагирует на свое имя;</w:t>
      </w:r>
    </w:p>
    <w:p w:rsidR="00AB5B7C" w:rsidRPr="00AB5B7C" w:rsidRDefault="00AB5B7C" w:rsidP="00AB5B7C">
      <w:pPr>
        <w:numPr>
          <w:ilvl w:val="0"/>
          <w:numId w:val="4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 – разному реагирует на свое и чужое имя.</w:t>
      </w:r>
    </w:p>
    <w:p w:rsidR="00AB5B7C" w:rsidRPr="00AB5B7C" w:rsidRDefault="00AB5B7C" w:rsidP="00AB5B7C">
      <w:pPr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3. Общие движения: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лежа на животе, пытается поднимать и удерживать голову;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(не) удерживает голову на одной линии с телом, не отклоняя ее в разные стороны;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лежа на животе, некоторое время удерживает голову в приподнятом положении;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при поддержке под мышки, выпрямляет туловище и стоит на опоре на полусогнутых ногах на полной стопе;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лежит на животе, опираясь на предплечья;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на руках взрослого удерживает голову в вертикальном положении;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лежит на животе, опираясь на ладони выпрямленных рук;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переворачивается со спины на живот;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перекатывается со спины на бок;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переворачивается с живота на спину;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передвигается, переставляя руки;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активно ползает на животе;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ползает в разных направлениях;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сидит, опираясь на руки впереди себя;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сидит у опоры;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свободно сидит, руки свободны для игры;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сам садится, сидит и ложится;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становится на четвереньки;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lastRenderedPageBreak/>
        <w:t>встает, держась за опору;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переступает, держась руками за опору;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идет вперед с поддержкой за обе руки, одну руку;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самостоятельно стоит;</w:t>
      </w:r>
    </w:p>
    <w:p w:rsidR="00AB5B7C" w:rsidRPr="00AB5B7C" w:rsidRDefault="00AB5B7C" w:rsidP="00AB5B7C">
      <w:pPr>
        <w:pStyle w:val="a5"/>
        <w:numPr>
          <w:ilvl w:val="0"/>
          <w:numId w:val="46"/>
        </w:numPr>
        <w:spacing w:after="200"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ходит без опоры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4. Движения руки и действия с предметами:</w:t>
      </w:r>
    </w:p>
    <w:p w:rsidR="00AB5B7C" w:rsidRPr="00AB5B7C" w:rsidRDefault="00AB5B7C" w:rsidP="00AB5B7C">
      <w:pPr>
        <w:numPr>
          <w:ilvl w:val="0"/>
          <w:numId w:val="34"/>
        </w:numPr>
        <w:tabs>
          <w:tab w:val="clear" w:pos="360"/>
          <w:tab w:val="num" w:pos="0"/>
          <w:tab w:val="num" w:pos="540"/>
        </w:tabs>
        <w:spacing w:after="0" w:line="280" w:lineRule="exact"/>
        <w:ind w:left="0" w:firstLine="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характерны изолированные хаотические движения рук;</w:t>
      </w:r>
    </w:p>
    <w:p w:rsidR="00AB5B7C" w:rsidRPr="00AB5B7C" w:rsidRDefault="00AB5B7C" w:rsidP="00AB5B7C">
      <w:pPr>
        <w:numPr>
          <w:ilvl w:val="0"/>
          <w:numId w:val="34"/>
        </w:numPr>
        <w:tabs>
          <w:tab w:val="clear" w:pos="360"/>
          <w:tab w:val="num" w:pos="0"/>
          <w:tab w:val="num" w:pos="540"/>
        </w:tabs>
        <w:spacing w:after="0" w:line="280" w:lineRule="exact"/>
        <w:ind w:left="0" w:firstLine="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постоянно сосет палец;</w:t>
      </w:r>
    </w:p>
    <w:p w:rsidR="00AB5B7C" w:rsidRPr="00AB5B7C" w:rsidRDefault="00AB5B7C" w:rsidP="00AB5B7C">
      <w:pPr>
        <w:pStyle w:val="a5"/>
        <w:numPr>
          <w:ilvl w:val="0"/>
          <w:numId w:val="34"/>
        </w:numPr>
        <w:tabs>
          <w:tab w:val="left" w:pos="0"/>
        </w:tabs>
        <w:spacing w:line="280" w:lineRule="exact"/>
        <w:jc w:val="both"/>
        <w:rPr>
          <w:b/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случайно наталкивается руками на игрушки, низко висящие над грудью;</w:t>
      </w:r>
    </w:p>
    <w:p w:rsidR="00AB5B7C" w:rsidRPr="00AB5B7C" w:rsidRDefault="00AB5B7C" w:rsidP="00AB5B7C">
      <w:pPr>
        <w:pStyle w:val="a5"/>
        <w:numPr>
          <w:ilvl w:val="0"/>
          <w:numId w:val="34"/>
        </w:numPr>
        <w:tabs>
          <w:tab w:val="left" w:pos="0"/>
        </w:tabs>
        <w:spacing w:line="280" w:lineRule="exact"/>
        <w:jc w:val="both"/>
        <w:rPr>
          <w:b/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рассматривает, ощупывает и захватывает низко висящие над грудью  игрушки;</w:t>
      </w:r>
    </w:p>
    <w:p w:rsidR="00AB5B7C" w:rsidRPr="00AB5B7C" w:rsidRDefault="00AB5B7C" w:rsidP="00AB5B7C">
      <w:pPr>
        <w:pStyle w:val="a5"/>
        <w:numPr>
          <w:ilvl w:val="0"/>
          <w:numId w:val="34"/>
        </w:numPr>
        <w:tabs>
          <w:tab w:val="left" w:pos="0"/>
        </w:tabs>
        <w:spacing w:line="280" w:lineRule="exact"/>
        <w:jc w:val="both"/>
        <w:rPr>
          <w:b/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способен длительно удерживать предмет в руке;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характерен ладонный захват;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одновременно удерживает две игрушки в ладонях;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берет увиденный мелкий предмет 3-4 пальцами (щепотью);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берет увиденный предмет 2 пальцами (кончиками большого и указательного пальцев) – (не)точный «пинцетный» захват.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перекладывает предмет из одной руки в другую;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 xml:space="preserve">(не) осуществляет манипуляции, направленные на предмет; 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присутствуют тактильное, оральное, зрительное обследование предмета;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 производит) характерны манипуляции, направленные на результат (стучит предметом о предмет, трясет погремушкой и др.);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характерно длительное самостоятельное манипулирование предметами;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подражает отдельным действиям взрослого (трясет погремушкой и т.д.);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повторяет за взрослым действия с предметами (толкает игрушечную машинку, подносит телефонную трубку к уху и т.д.);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переносит усвоенный способ действия на новые игрушки (катает машинку, потом паровозик);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тянется к увиденному удаленному предмету;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lastRenderedPageBreak/>
        <w:t>(не) проявляет интерес новым предметам;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действия (не) скоординированы;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зрительно-моторная координация (не) согласована;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приспосабливает кисть под форму и размер захватываемого предмета;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использует игрушки с учетом их основных свойств;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не учитывает основные свойства игрушки при ее использовании;</w:t>
      </w:r>
    </w:p>
    <w:p w:rsidR="00AB5B7C" w:rsidRPr="00AB5B7C" w:rsidRDefault="00AB5B7C" w:rsidP="00AB5B7C">
      <w:pPr>
        <w:numPr>
          <w:ilvl w:val="0"/>
          <w:numId w:val="34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преобладают манипулятивные действия с игрушкой.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</w:p>
    <w:p w:rsidR="00AB5B7C" w:rsidRPr="00AB5B7C" w:rsidRDefault="00AB5B7C" w:rsidP="00AB5B7C">
      <w:pPr>
        <w:spacing w:line="280" w:lineRule="exact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5. Предречевое и речевое развитие.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Время появления и особенности голосовых и речевых реакций: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издает неопределенные звуки;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крик громкий, звонкий;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крик сдавленный, слабый, маловыразительный;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кряхтенье, активное причмокивание;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издает отдельные звуки в ответ на разговор с ним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присутствуют голосовые модуляции: повизгивание, хныканье, возгласы, смех;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гуканье активное, частое;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гулит певучим голосом (5 мес.);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лепет в начальной стадии формирования;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активно подражает слогам, произносимым взрослым (6-8 мес.);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произносит отдельные слоги;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громко и четко произносит одни и те же  (различные) слоги;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называет отдельными, но всегда одними и теми же слогами различные предметы (10 мес.);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произносит отдельные слова, первые слова-обозначения (ав-ав, кис-кис) (11-12 мес.);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выражает свои желания с помощью звуков, облегченных слов (11-12 мес.);</w:t>
      </w:r>
    </w:p>
    <w:p w:rsidR="00AB5B7C" w:rsidRPr="00AB5B7C" w:rsidRDefault="00AB5B7C" w:rsidP="00AB5B7C">
      <w:pPr>
        <w:pStyle w:val="a5"/>
        <w:numPr>
          <w:ilvl w:val="0"/>
          <w:numId w:val="35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произносит 2-3 слова.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Понимание речи: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вздрагивает от звуков (1-й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lastRenderedPageBreak/>
        <w:t>на вопрос «где?» ищет и находит взглядом предмет,  неоднократно называемый (7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на вопрос «Где?» находит 2-3 предмета на постоянных местах (8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знает свое имя, оборачивается на зов (7-9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 просьбе «дай» находит и дает знакомые предметы среди других и дает их (10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 слову взрослого выполняет разученные ранее действия («Ладушки»);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 словесной инструкции выполняет разученные действия (водит куклу) (11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понимает (без показа) названия нескольких предметов, действий, имена взрослых и детей (12 мес.);</w:t>
      </w:r>
    </w:p>
    <w:p w:rsidR="00AB5B7C" w:rsidRPr="00AB5B7C" w:rsidRDefault="00AB5B7C" w:rsidP="00AB5B7C">
      <w:pPr>
        <w:pStyle w:val="a5"/>
        <w:numPr>
          <w:ilvl w:val="0"/>
          <w:numId w:val="36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выполняет отдельные поручения («Найди», «Отдай тете») (12 мес.)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Артикуляционный аппарат: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губы: толстые, тонкие, обычные, нет ли расщелины;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зубы: количество, отсутствие зубов;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язык: норма, приросший, толстый, тремор языка, короткая уздечка, синюшность;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небо: норма, высокое, узкое, плоское и низкое, нет ли расщелины.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глотание: (не) нарушено, затруднено, поперхивается, захлебывается;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гиперсаливация:  постоянная, усиливающаяся при определенных условиях;</w:t>
      </w:r>
    </w:p>
    <w:p w:rsidR="00AB5B7C" w:rsidRPr="00AB5B7C" w:rsidRDefault="00AB5B7C" w:rsidP="00AB5B7C">
      <w:pPr>
        <w:pStyle w:val="a5"/>
        <w:numPr>
          <w:ilvl w:val="0"/>
          <w:numId w:val="37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жевание: отсутствие жевания твердой пищи, затруднения жевания, норма.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Дыхательно-голосовые функции:</w:t>
      </w:r>
    </w:p>
    <w:p w:rsidR="00AB5B7C" w:rsidRPr="00AB5B7C" w:rsidRDefault="00AB5B7C" w:rsidP="00AB5B7C">
      <w:pPr>
        <w:pStyle w:val="a5"/>
        <w:numPr>
          <w:ilvl w:val="0"/>
          <w:numId w:val="38"/>
        </w:numPr>
        <w:spacing w:line="280" w:lineRule="exact"/>
        <w:ind w:left="540" w:hanging="54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тип: диафрагмальное дыхание, смешанное (рото-носовое);</w:t>
      </w:r>
    </w:p>
    <w:p w:rsidR="00AB5B7C" w:rsidRPr="00AB5B7C" w:rsidRDefault="00AB5B7C" w:rsidP="00AB5B7C">
      <w:pPr>
        <w:pStyle w:val="a5"/>
        <w:numPr>
          <w:ilvl w:val="0"/>
          <w:numId w:val="38"/>
        </w:numPr>
        <w:spacing w:line="280" w:lineRule="exact"/>
        <w:ind w:left="540" w:hanging="54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ритм: учащенный, средний, норма;</w:t>
      </w:r>
    </w:p>
    <w:p w:rsidR="00AB5B7C" w:rsidRPr="00AB5B7C" w:rsidRDefault="00AB5B7C" w:rsidP="00AB5B7C">
      <w:pPr>
        <w:pStyle w:val="a5"/>
        <w:numPr>
          <w:ilvl w:val="0"/>
          <w:numId w:val="38"/>
        </w:numPr>
        <w:spacing w:line="280" w:lineRule="exact"/>
        <w:ind w:left="540" w:hanging="54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присутствуют голосовые модуляции.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 xml:space="preserve">6. Адаптационное и социальное поведение. </w:t>
      </w:r>
    </w:p>
    <w:p w:rsidR="00AB5B7C" w:rsidRPr="00AB5B7C" w:rsidRDefault="00AB5B7C" w:rsidP="00AB5B7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улыбается, гулит в ответ на голос взрослого и его улыбку;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поддерживает зрительный контакт с говорящим;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lastRenderedPageBreak/>
        <w:t>пассивен, не реагирует на голос взрослого;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отворачивается, плачет, пытается избежать нежелательного контакта;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в ответ на разговор (не)проявляет «комплекс оживления»;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в ответ на обращение взрослого улыбается, двигает ручками и ножками, издает тихие звуки;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 xml:space="preserve">громко смеется в ответ на эмоциональное речевое обращение; 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(не) подражает жестам и звукам взрослого;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движениями и звуками привлекает к себе внимание взрослого;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не выражает радости, когда с ним играют;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подражает действиям и движениям другого ребенка;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протягивает другому ребенку игрушку и смеется;</w:t>
      </w:r>
    </w:p>
    <w:p w:rsidR="00AB5B7C" w:rsidRPr="00AB5B7C" w:rsidRDefault="00AB5B7C" w:rsidP="00F56FFC">
      <w:pPr>
        <w:numPr>
          <w:ilvl w:val="0"/>
          <w:numId w:val="45"/>
        </w:numPr>
        <w:tabs>
          <w:tab w:val="clear" w:pos="1429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B5B7C">
        <w:rPr>
          <w:rFonts w:ascii="Times New Roman" w:hAnsi="Times New Roman"/>
          <w:b/>
          <w:spacing w:val="-4"/>
          <w:sz w:val="26"/>
          <w:szCs w:val="26"/>
        </w:rPr>
        <w:t>Активность, настроение:</w:t>
      </w:r>
    </w:p>
    <w:p w:rsidR="00AB5B7C" w:rsidRPr="00AB5B7C" w:rsidRDefault="00AB5B7C" w:rsidP="00F56FFC">
      <w:pPr>
        <w:pStyle w:val="a5"/>
        <w:numPr>
          <w:ilvl w:val="0"/>
          <w:numId w:val="39"/>
        </w:numPr>
        <w:tabs>
          <w:tab w:val="num" w:pos="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адекватны ситуации обследования;</w:t>
      </w:r>
    </w:p>
    <w:p w:rsidR="00AB5B7C" w:rsidRPr="00AB5B7C" w:rsidRDefault="00AB5B7C" w:rsidP="00F56FFC">
      <w:pPr>
        <w:pStyle w:val="a5"/>
        <w:numPr>
          <w:ilvl w:val="0"/>
          <w:numId w:val="39"/>
        </w:numPr>
        <w:tabs>
          <w:tab w:val="num" w:pos="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фон настроения снижен;</w:t>
      </w:r>
    </w:p>
    <w:p w:rsidR="00AB5B7C" w:rsidRPr="00AB5B7C" w:rsidRDefault="00AB5B7C" w:rsidP="00F56FFC">
      <w:pPr>
        <w:pStyle w:val="a5"/>
        <w:numPr>
          <w:ilvl w:val="0"/>
          <w:numId w:val="39"/>
        </w:numPr>
        <w:tabs>
          <w:tab w:val="num" w:pos="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 xml:space="preserve">вялый, пассивный. 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Контакт  (с матерью…):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поддерживает;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различает близких и чужих;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безразличен к матери;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«симбиотическое»  отношение к матери;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радуется ребенку и берет у него из рук игрушку;</w:t>
      </w:r>
    </w:p>
    <w:p w:rsidR="00AB5B7C" w:rsidRPr="00AB5B7C" w:rsidRDefault="00AB5B7C" w:rsidP="00AB5B7C">
      <w:pPr>
        <w:pStyle w:val="a5"/>
        <w:numPr>
          <w:ilvl w:val="0"/>
          <w:numId w:val="40"/>
        </w:numPr>
        <w:tabs>
          <w:tab w:val="num" w:pos="360"/>
        </w:tabs>
        <w:spacing w:line="280" w:lineRule="exact"/>
        <w:ind w:left="360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ищет глазами ребенка, издающего звуки, тянется к нему.</w:t>
      </w: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Эмоции и социальное поведение:</w:t>
      </w:r>
    </w:p>
    <w:p w:rsidR="00AB5B7C" w:rsidRPr="00AB5B7C" w:rsidRDefault="00AB5B7C" w:rsidP="00AB5B7C">
      <w:pPr>
        <w:pStyle w:val="a5"/>
        <w:numPr>
          <w:ilvl w:val="0"/>
          <w:numId w:val="41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улыбается в ответ на улыбку, разговор, тормошение (2 мес.);</w:t>
      </w:r>
    </w:p>
    <w:p w:rsidR="00AB5B7C" w:rsidRPr="00AB5B7C" w:rsidRDefault="00AB5B7C" w:rsidP="00AB5B7C">
      <w:pPr>
        <w:pStyle w:val="a5"/>
        <w:numPr>
          <w:ilvl w:val="0"/>
          <w:numId w:val="41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появилась улыбка, крик имеет некоторый эмоциональный характер (1 мес.);</w:t>
      </w:r>
    </w:p>
    <w:p w:rsidR="00AB5B7C" w:rsidRPr="00AB5B7C" w:rsidRDefault="00AB5B7C" w:rsidP="00AB5B7C">
      <w:pPr>
        <w:pStyle w:val="a5"/>
        <w:numPr>
          <w:ilvl w:val="0"/>
          <w:numId w:val="41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иногда узнает мать, смеется в хорошем настроении и криком выражает неудовольствие (3 мес.);</w:t>
      </w:r>
    </w:p>
    <w:p w:rsidR="00AB5B7C" w:rsidRPr="00AB5B7C" w:rsidRDefault="00AB5B7C" w:rsidP="00AB5B7C">
      <w:pPr>
        <w:pStyle w:val="a5"/>
        <w:numPr>
          <w:ilvl w:val="0"/>
          <w:numId w:val="41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повышенная тревожность, нет «комплекса оживления». Не улыбается, когда к нему приближается взрослый, заговаривает с ним и улыбается ему;</w:t>
      </w:r>
    </w:p>
    <w:p w:rsidR="00AB5B7C" w:rsidRPr="00AB5B7C" w:rsidRDefault="00AB5B7C" w:rsidP="00AB5B7C">
      <w:pPr>
        <w:pStyle w:val="a5"/>
        <w:numPr>
          <w:ilvl w:val="0"/>
          <w:numId w:val="41"/>
        </w:numPr>
        <w:spacing w:line="280" w:lineRule="exact"/>
        <w:jc w:val="both"/>
        <w:rPr>
          <w:spacing w:val="-4"/>
          <w:sz w:val="26"/>
          <w:szCs w:val="26"/>
        </w:rPr>
      </w:pPr>
      <w:r w:rsidRPr="00AB5B7C">
        <w:rPr>
          <w:spacing w:val="-4"/>
          <w:sz w:val="26"/>
          <w:szCs w:val="26"/>
        </w:rPr>
        <w:t>тип общения со взрослым – тактильно-эмоциональное, эмоционально-речевое, предметно-действенное.</w:t>
      </w:r>
    </w:p>
    <w:p w:rsidR="00AB5B7C" w:rsidRPr="00AB5B7C" w:rsidRDefault="00AB5B7C" w:rsidP="00AB5B7C">
      <w:pPr>
        <w:spacing w:after="0"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lastRenderedPageBreak/>
        <w:t>Умения и навыки во время кормления, навыки опрятности: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ребенка поит и кормит взрослый;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во время кормления иногда придерживает бутылочку;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держит бутылочку, из которой сосет;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направляет бутылочку ко рту;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помогает держать чашку, из которой пьет;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самостоятельно пьет из чашки, удерживая ее двумя руками;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ест с ложки густую и полугустую пищу;</w:t>
      </w:r>
    </w:p>
    <w:p w:rsidR="00AB5B7C" w:rsidRPr="00AB5B7C" w:rsidRDefault="00AB5B7C" w:rsidP="00AB5B7C">
      <w:pPr>
        <w:numPr>
          <w:ilvl w:val="0"/>
          <w:numId w:val="41"/>
        </w:numPr>
        <w:spacing w:after="0" w:line="280" w:lineRule="exact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спокойно относится к высаживанию на горшок.</w:t>
      </w:r>
    </w:p>
    <w:p w:rsidR="00AB5B7C" w:rsidRPr="00AB5B7C" w:rsidRDefault="00AB5B7C" w:rsidP="00AB5B7C">
      <w:pPr>
        <w:pStyle w:val="a5"/>
        <w:spacing w:line="280" w:lineRule="exact"/>
        <w:ind w:left="360"/>
        <w:jc w:val="both"/>
        <w:rPr>
          <w:spacing w:val="-4"/>
          <w:sz w:val="26"/>
          <w:szCs w:val="26"/>
        </w:rPr>
      </w:pPr>
    </w:p>
    <w:p w:rsidR="00AB5B7C" w:rsidRPr="00AB5B7C" w:rsidRDefault="00AB5B7C" w:rsidP="00AB5B7C">
      <w:pPr>
        <w:spacing w:line="280" w:lineRule="exact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B5B7C">
        <w:rPr>
          <w:rFonts w:ascii="Times New Roman" w:hAnsi="Times New Roman"/>
          <w:b/>
          <w:spacing w:val="-4"/>
          <w:sz w:val="26"/>
          <w:szCs w:val="26"/>
        </w:rPr>
        <w:t>Отдельные привычки:</w:t>
      </w:r>
    </w:p>
    <w:p w:rsidR="00AB5B7C" w:rsidRPr="00AB5B7C" w:rsidRDefault="00AB5B7C" w:rsidP="00AB5B7C">
      <w:pPr>
        <w:numPr>
          <w:ilvl w:val="0"/>
          <w:numId w:val="42"/>
        </w:numPr>
        <w:tabs>
          <w:tab w:val="clear" w:pos="1831"/>
          <w:tab w:val="num" w:pos="360"/>
        </w:tabs>
        <w:spacing w:after="0" w:line="280" w:lineRule="exact"/>
        <w:ind w:left="360"/>
        <w:jc w:val="both"/>
        <w:rPr>
          <w:rFonts w:ascii="Times New Roman" w:hAnsi="Times New Roman"/>
          <w:spacing w:val="-4"/>
          <w:sz w:val="26"/>
          <w:szCs w:val="26"/>
        </w:rPr>
      </w:pPr>
      <w:r w:rsidRPr="00AB5B7C">
        <w:rPr>
          <w:rFonts w:ascii="Times New Roman" w:hAnsi="Times New Roman"/>
          <w:spacing w:val="-4"/>
          <w:sz w:val="26"/>
          <w:szCs w:val="26"/>
        </w:rPr>
        <w:t>совершает стереотипные движения (перебирает пальцы).</w:t>
      </w:r>
    </w:p>
    <w:p w:rsidR="00AB5B7C" w:rsidRDefault="00AB5B7C" w:rsidP="00AB5B7C">
      <w:pPr>
        <w:spacing w:after="0" w:line="28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B5B7C" w:rsidRDefault="00AB5B7C" w:rsidP="00AB5B7C">
      <w:pPr>
        <w:spacing w:after="0" w:line="280" w:lineRule="exact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B5B7C" w:rsidRPr="00AB5B7C" w:rsidRDefault="00AB5B7C" w:rsidP="00AB5B7C">
      <w:pPr>
        <w:spacing w:after="0" w:line="280" w:lineRule="exact"/>
        <w:ind w:left="36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B5B7C">
        <w:rPr>
          <w:rFonts w:ascii="Times New Roman" w:hAnsi="Times New Roman"/>
          <w:b/>
          <w:spacing w:val="-4"/>
          <w:sz w:val="28"/>
          <w:szCs w:val="28"/>
        </w:rPr>
        <w:t>Примеры  формулировок заключения и рекомендаций.</w:t>
      </w:r>
    </w:p>
    <w:p w:rsidR="00AB5B7C" w:rsidRDefault="00AB5B7C" w:rsidP="00AB5B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B7C" w:rsidRPr="00AB5B7C" w:rsidRDefault="00AB5B7C" w:rsidP="00AB5B7C">
      <w:pPr>
        <w:jc w:val="both"/>
        <w:rPr>
          <w:rFonts w:ascii="Times New Roman" w:hAnsi="Times New Roman"/>
          <w:b/>
          <w:sz w:val="26"/>
          <w:szCs w:val="26"/>
        </w:rPr>
      </w:pPr>
      <w:r w:rsidRPr="00AB5B7C">
        <w:rPr>
          <w:rFonts w:ascii="Times New Roman" w:hAnsi="Times New Roman"/>
          <w:b/>
          <w:sz w:val="26"/>
          <w:szCs w:val="26"/>
        </w:rPr>
        <w:t>Примеры формулировок заключения (по Ю.А.Разенковой)</w:t>
      </w:r>
    </w:p>
    <w:p w:rsidR="00AB5B7C" w:rsidRPr="00AB5B7C" w:rsidRDefault="00AB5B7C" w:rsidP="00AB5B7C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AB5B7C">
        <w:rPr>
          <w:rFonts w:ascii="Times New Roman" w:hAnsi="Times New Roman"/>
          <w:b/>
          <w:i/>
          <w:sz w:val="26"/>
          <w:szCs w:val="26"/>
        </w:rPr>
        <w:t>Норма:</w:t>
      </w:r>
    </w:p>
    <w:p w:rsidR="00AB5B7C" w:rsidRPr="00AB5B7C" w:rsidRDefault="00AB5B7C" w:rsidP="00B8017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развитие ориентировочно-познавательных и звуковых реакций в доречевом периоде соответствует возрасту ребенка (от 0 до 8 месяцев);</w:t>
      </w:r>
    </w:p>
    <w:p w:rsidR="00AB5B7C" w:rsidRPr="00AB5B7C" w:rsidRDefault="00AB5B7C" w:rsidP="00B8017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развитие ориентировочно-познавательных, звуковых реакций и предпосылок к формированию речи в предречевом периоде соответствует возрасту ребенка (от 8 месяцев до 1,3 лет);</w:t>
      </w:r>
    </w:p>
    <w:p w:rsidR="00AB5B7C" w:rsidRPr="00AB5B7C" w:rsidRDefault="00AB5B7C" w:rsidP="00B80176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B5B7C">
        <w:rPr>
          <w:rFonts w:ascii="Times New Roman" w:hAnsi="Times New Roman"/>
          <w:b/>
          <w:i/>
          <w:sz w:val="26"/>
          <w:szCs w:val="26"/>
        </w:rPr>
        <w:t>Задержанное развитие:</w:t>
      </w:r>
    </w:p>
    <w:p w:rsidR="00AB5B7C" w:rsidRPr="00F1208F" w:rsidRDefault="00AB5B7C" w:rsidP="00B80176">
      <w:pPr>
        <w:pStyle w:val="a5"/>
        <w:ind w:left="0"/>
        <w:jc w:val="both"/>
        <w:rPr>
          <w:sz w:val="26"/>
          <w:szCs w:val="26"/>
        </w:rPr>
      </w:pPr>
      <w:r w:rsidRPr="00F1208F">
        <w:rPr>
          <w:sz w:val="26"/>
          <w:szCs w:val="26"/>
        </w:rPr>
        <w:t>задержка темпов  развития ориентировочно-познавательных и звуковых реакций в доречевом периоде у ребенка с… (в протоколе указывается диагноз);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lastRenderedPageBreak/>
        <w:t xml:space="preserve">легкая задержка развития ориентировочно-познавательных и звуковых реакций в доречевом периоде; 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значительная задержка развития ориентировочно-познавательных и звуковых реакций в доречевом периоде;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грубая задержка развития ориентировочно-познавательных и звуковых реакций в доречевом периоде;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задержка развития ориентировочно-познавательных, звуковых реакций  и предпосылок к формированию речи в предречевом периоде у ребенка с… (в протоколе указывается диагноз);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легкая задержка развития ориентировочно-познавательных, звуковых реакций и предпосылок к формированию речи в предречевом периоде;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значительная задержка развития ориентировочно-познавательных,  звуковых реакций и предпосылок к формированию речи в предречевом периоде;</w:t>
      </w:r>
    </w:p>
    <w:p w:rsidR="00AB5B7C" w:rsidRPr="00AB5B7C" w:rsidRDefault="00AB5B7C" w:rsidP="00B80176">
      <w:pPr>
        <w:spacing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грубая задержка развития ориентировочно-познавательных, звуковых реакций и предпосылок к формированию речи в предречевом периоде.</w:t>
      </w:r>
    </w:p>
    <w:p w:rsidR="00AB5B7C" w:rsidRPr="00AB5B7C" w:rsidRDefault="00AB5B7C" w:rsidP="00AB5B7C">
      <w:pPr>
        <w:jc w:val="both"/>
        <w:rPr>
          <w:rFonts w:ascii="Times New Roman" w:hAnsi="Times New Roman"/>
          <w:b/>
          <w:sz w:val="26"/>
          <w:szCs w:val="26"/>
        </w:rPr>
      </w:pPr>
      <w:r w:rsidRPr="00AB5B7C">
        <w:rPr>
          <w:rFonts w:ascii="Times New Roman" w:hAnsi="Times New Roman"/>
          <w:b/>
          <w:sz w:val="26"/>
          <w:szCs w:val="26"/>
        </w:rPr>
        <w:t>Рекомендации: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 xml:space="preserve"> На данный момент в оказании ранней </w:t>
      </w:r>
      <w:r w:rsidR="00A30160">
        <w:rPr>
          <w:rFonts w:ascii="Times New Roman" w:hAnsi="Times New Roman"/>
          <w:sz w:val="26"/>
          <w:szCs w:val="26"/>
        </w:rPr>
        <w:t>комплексной помощи не нуждается;</w:t>
      </w:r>
      <w:r w:rsidRPr="00AB5B7C">
        <w:rPr>
          <w:rFonts w:ascii="Times New Roman" w:hAnsi="Times New Roman"/>
          <w:sz w:val="26"/>
          <w:szCs w:val="26"/>
        </w:rPr>
        <w:t xml:space="preserve"> 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Рекомендуется наблюдение за ходом развития моторных и</w:t>
      </w:r>
      <w:r w:rsidR="00A30160">
        <w:rPr>
          <w:rFonts w:ascii="Times New Roman" w:hAnsi="Times New Roman"/>
          <w:sz w:val="26"/>
          <w:szCs w:val="26"/>
        </w:rPr>
        <w:t xml:space="preserve"> психоречевых функций у ребенка;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Оказание ранней комплексной помощи в услови</w:t>
      </w:r>
      <w:r w:rsidR="00A30160">
        <w:rPr>
          <w:rFonts w:ascii="Times New Roman" w:hAnsi="Times New Roman"/>
          <w:sz w:val="26"/>
          <w:szCs w:val="26"/>
        </w:rPr>
        <w:t>ях ЦКРОиР в ______ учебном году;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lastRenderedPageBreak/>
        <w:t>Коррекционные (коррекционно-педагогические) занятия с учителем-дефектологом (педагогом-психологом) в условиях ЦКРОи</w:t>
      </w:r>
      <w:r w:rsidR="00A30160">
        <w:rPr>
          <w:rFonts w:ascii="Times New Roman" w:hAnsi="Times New Roman"/>
          <w:sz w:val="26"/>
          <w:szCs w:val="26"/>
        </w:rPr>
        <w:t>Р в _______ учебном году;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  <w:r w:rsidRPr="00AB5B7C">
        <w:rPr>
          <w:rFonts w:ascii="Times New Roman" w:hAnsi="Times New Roman"/>
          <w:sz w:val="26"/>
          <w:szCs w:val="26"/>
        </w:rPr>
        <w:t>Медицинская  (физическая) реабилитация с инструктором ЛФК (медицинской сестрой по массажу)</w:t>
      </w:r>
      <w:r w:rsidR="00F81307">
        <w:rPr>
          <w:rFonts w:ascii="Times New Roman" w:hAnsi="Times New Roman"/>
          <w:sz w:val="26"/>
          <w:szCs w:val="26"/>
        </w:rPr>
        <w:t xml:space="preserve"> в следующих периодах _________.</w:t>
      </w: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jc w:val="both"/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rPr>
          <w:rFonts w:ascii="Times New Roman" w:hAnsi="Times New Roman"/>
          <w:sz w:val="26"/>
          <w:szCs w:val="26"/>
        </w:rPr>
      </w:pP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5B7C" w:rsidRPr="00AB5B7C" w:rsidRDefault="00AB5B7C" w:rsidP="00AB5B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10FA1" w:rsidRDefault="00910FA1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2D94" w:rsidRPr="00AB5B7C" w:rsidRDefault="00ED2D94" w:rsidP="00910FA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D2D94" w:rsidRPr="00AB5B7C" w:rsidSect="00ED7065">
      <w:footerReference w:type="default" r:id="rId8"/>
      <w:pgSz w:w="8420" w:h="11907" w:orient="landscape" w:code="9"/>
      <w:pgMar w:top="709" w:right="454" w:bottom="284" w:left="45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B9" w:rsidRDefault="00F87BB9" w:rsidP="006B069D">
      <w:pPr>
        <w:spacing w:after="0" w:line="240" w:lineRule="auto"/>
      </w:pPr>
      <w:r>
        <w:separator/>
      </w:r>
    </w:p>
  </w:endnote>
  <w:endnote w:type="continuationSeparator" w:id="0">
    <w:p w:rsidR="00F87BB9" w:rsidRDefault="00F87BB9" w:rsidP="006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45" w:rsidRPr="002364FE" w:rsidRDefault="008F404D">
    <w:pPr>
      <w:pStyle w:val="a6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="006D6929"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ED2D94">
      <w:rPr>
        <w:rFonts w:ascii="Times New Roman" w:hAnsi="Times New Roman"/>
        <w:noProof/>
      </w:rPr>
      <w:t>32</w:t>
    </w:r>
    <w:r w:rsidRPr="002364FE">
      <w:rPr>
        <w:rFonts w:ascii="Times New Roman" w:hAnsi="Times New Roman"/>
      </w:rPr>
      <w:fldChar w:fldCharType="end"/>
    </w:r>
  </w:p>
  <w:p w:rsidR="00F55545" w:rsidRDefault="00F87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B9" w:rsidRDefault="00F87BB9" w:rsidP="006B069D">
      <w:pPr>
        <w:spacing w:after="0" w:line="240" w:lineRule="auto"/>
      </w:pPr>
      <w:r>
        <w:separator/>
      </w:r>
    </w:p>
  </w:footnote>
  <w:footnote w:type="continuationSeparator" w:id="0">
    <w:p w:rsidR="00F87BB9" w:rsidRDefault="00F87BB9" w:rsidP="006B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24CC6"/>
    <w:multiLevelType w:val="hybridMultilevel"/>
    <w:tmpl w:val="1F043F94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1710D"/>
    <w:multiLevelType w:val="hybridMultilevel"/>
    <w:tmpl w:val="950E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904"/>
    <w:multiLevelType w:val="hybridMultilevel"/>
    <w:tmpl w:val="12B05D80"/>
    <w:lvl w:ilvl="0" w:tplc="603446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321BD"/>
    <w:multiLevelType w:val="hybridMultilevel"/>
    <w:tmpl w:val="9712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04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A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A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8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C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6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F35B6B"/>
    <w:multiLevelType w:val="hybridMultilevel"/>
    <w:tmpl w:val="AABA2CF2"/>
    <w:lvl w:ilvl="0" w:tplc="A3929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43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0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C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0A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A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E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8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E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0C1451"/>
    <w:multiLevelType w:val="hybridMultilevel"/>
    <w:tmpl w:val="597ED3D0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5AF0E31"/>
    <w:multiLevelType w:val="hybridMultilevel"/>
    <w:tmpl w:val="402AEA40"/>
    <w:lvl w:ilvl="0" w:tplc="4816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2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6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2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2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2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20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A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2A0554"/>
    <w:multiLevelType w:val="hybridMultilevel"/>
    <w:tmpl w:val="34AAE6B8"/>
    <w:lvl w:ilvl="0" w:tplc="BA28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26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C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4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02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6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745EAB"/>
    <w:multiLevelType w:val="hybridMultilevel"/>
    <w:tmpl w:val="49744618"/>
    <w:lvl w:ilvl="0" w:tplc="74AC7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E9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64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6F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22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22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C7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66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17B30"/>
    <w:multiLevelType w:val="hybridMultilevel"/>
    <w:tmpl w:val="84AC598C"/>
    <w:lvl w:ilvl="0" w:tplc="C9147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07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CF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6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CA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ED6038"/>
    <w:multiLevelType w:val="hybridMultilevel"/>
    <w:tmpl w:val="FB2427DE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5305BEE"/>
    <w:multiLevelType w:val="hybridMultilevel"/>
    <w:tmpl w:val="21A4E0FC"/>
    <w:lvl w:ilvl="0" w:tplc="D6A4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2C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C2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7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8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C4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A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01AEE"/>
    <w:multiLevelType w:val="hybridMultilevel"/>
    <w:tmpl w:val="A9C2F6C8"/>
    <w:lvl w:ilvl="0" w:tplc="044E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60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C5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C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43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47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47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A6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921EA"/>
    <w:multiLevelType w:val="hybridMultilevel"/>
    <w:tmpl w:val="847AE33C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2D705F09"/>
    <w:multiLevelType w:val="hybridMultilevel"/>
    <w:tmpl w:val="7348F238"/>
    <w:lvl w:ilvl="0" w:tplc="E524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0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E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4A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8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0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6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426AEC"/>
    <w:multiLevelType w:val="hybridMultilevel"/>
    <w:tmpl w:val="55448752"/>
    <w:lvl w:ilvl="0" w:tplc="D12043AA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152C"/>
    <w:multiLevelType w:val="hybridMultilevel"/>
    <w:tmpl w:val="C7CA3E9C"/>
    <w:lvl w:ilvl="0" w:tplc="3920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D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CC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A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C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4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E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E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F94BBE"/>
    <w:multiLevelType w:val="hybridMultilevel"/>
    <w:tmpl w:val="DBA299F4"/>
    <w:lvl w:ilvl="0" w:tplc="C592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4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6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E1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2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0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6F55A3"/>
    <w:multiLevelType w:val="hybridMultilevel"/>
    <w:tmpl w:val="31C6FEC2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B470F6"/>
    <w:multiLevelType w:val="hybridMultilevel"/>
    <w:tmpl w:val="B3BCB728"/>
    <w:lvl w:ilvl="0" w:tplc="3D4A9ABC">
      <w:start w:val="1"/>
      <w:numFmt w:val="bullet"/>
      <w:lvlText w:val="-"/>
      <w:lvlJc w:val="left"/>
      <w:pPr>
        <w:tabs>
          <w:tab w:val="num" w:pos="-371"/>
        </w:tabs>
        <w:ind w:left="-3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>
    <w:nsid w:val="457135EB"/>
    <w:multiLevelType w:val="hybridMultilevel"/>
    <w:tmpl w:val="4C48C76E"/>
    <w:lvl w:ilvl="0" w:tplc="4D64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2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EC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B844C6"/>
    <w:multiLevelType w:val="hybridMultilevel"/>
    <w:tmpl w:val="5AD41110"/>
    <w:lvl w:ilvl="0" w:tplc="4D644E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10F94"/>
    <w:multiLevelType w:val="hybridMultilevel"/>
    <w:tmpl w:val="B770F754"/>
    <w:lvl w:ilvl="0" w:tplc="E470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A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A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4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A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0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1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3337E4"/>
    <w:multiLevelType w:val="hybridMultilevel"/>
    <w:tmpl w:val="C3726BEC"/>
    <w:lvl w:ilvl="0" w:tplc="9C7A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C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6D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A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7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6B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C6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CC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F10F4"/>
    <w:multiLevelType w:val="hybridMultilevel"/>
    <w:tmpl w:val="172EA27A"/>
    <w:lvl w:ilvl="0" w:tplc="A984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2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8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6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5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6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E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E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2E7D03"/>
    <w:multiLevelType w:val="hybridMultilevel"/>
    <w:tmpl w:val="541AEDE6"/>
    <w:lvl w:ilvl="0" w:tplc="3D4A9ABC">
      <w:start w:val="1"/>
      <w:numFmt w:val="bullet"/>
      <w:lvlText w:val="-"/>
      <w:lvlJc w:val="left"/>
      <w:pPr>
        <w:tabs>
          <w:tab w:val="num" w:pos="-5411"/>
        </w:tabs>
        <w:ind w:left="-5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</w:abstractNum>
  <w:abstractNum w:abstractNumId="27">
    <w:nsid w:val="55C231A7"/>
    <w:multiLevelType w:val="hybridMultilevel"/>
    <w:tmpl w:val="44CA4D40"/>
    <w:lvl w:ilvl="0" w:tplc="F662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0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C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E4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AF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24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3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4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C1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02A06"/>
    <w:multiLevelType w:val="hybridMultilevel"/>
    <w:tmpl w:val="D1CE6DD0"/>
    <w:lvl w:ilvl="0" w:tplc="3D4A9A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B86E67"/>
    <w:multiLevelType w:val="hybridMultilevel"/>
    <w:tmpl w:val="848EACC2"/>
    <w:lvl w:ilvl="0" w:tplc="F9980596">
      <w:start w:val="1"/>
      <w:numFmt w:val="decimal"/>
      <w:lvlText w:val="%1."/>
      <w:lvlJc w:val="left"/>
      <w:pPr>
        <w:ind w:left="720" w:hanging="360"/>
      </w:pPr>
    </w:lvl>
    <w:lvl w:ilvl="1" w:tplc="87067266">
      <w:start w:val="1"/>
      <w:numFmt w:val="lowerLetter"/>
      <w:lvlText w:val="%2."/>
      <w:lvlJc w:val="left"/>
      <w:pPr>
        <w:ind w:left="1440" w:hanging="360"/>
      </w:pPr>
    </w:lvl>
    <w:lvl w:ilvl="2" w:tplc="51349794">
      <w:start w:val="1"/>
      <w:numFmt w:val="lowerRoman"/>
      <w:lvlText w:val="%3."/>
      <w:lvlJc w:val="right"/>
      <w:pPr>
        <w:ind w:left="2160" w:hanging="180"/>
      </w:pPr>
    </w:lvl>
    <w:lvl w:ilvl="3" w:tplc="9E803CCA">
      <w:start w:val="1"/>
      <w:numFmt w:val="decimal"/>
      <w:lvlText w:val="%4."/>
      <w:lvlJc w:val="left"/>
      <w:pPr>
        <w:ind w:left="2880" w:hanging="360"/>
      </w:pPr>
    </w:lvl>
    <w:lvl w:ilvl="4" w:tplc="5B765514">
      <w:start w:val="1"/>
      <w:numFmt w:val="lowerLetter"/>
      <w:lvlText w:val="%5."/>
      <w:lvlJc w:val="left"/>
      <w:pPr>
        <w:ind w:left="3600" w:hanging="360"/>
      </w:pPr>
    </w:lvl>
    <w:lvl w:ilvl="5" w:tplc="5DF62004">
      <w:start w:val="1"/>
      <w:numFmt w:val="lowerRoman"/>
      <w:lvlText w:val="%6."/>
      <w:lvlJc w:val="right"/>
      <w:pPr>
        <w:ind w:left="4320" w:hanging="180"/>
      </w:pPr>
    </w:lvl>
    <w:lvl w:ilvl="6" w:tplc="A50A031C">
      <w:start w:val="1"/>
      <w:numFmt w:val="decimal"/>
      <w:lvlText w:val="%7."/>
      <w:lvlJc w:val="left"/>
      <w:pPr>
        <w:ind w:left="5040" w:hanging="360"/>
      </w:pPr>
    </w:lvl>
    <w:lvl w:ilvl="7" w:tplc="B87C2248">
      <w:start w:val="1"/>
      <w:numFmt w:val="lowerLetter"/>
      <w:lvlText w:val="%8."/>
      <w:lvlJc w:val="left"/>
      <w:pPr>
        <w:ind w:left="5760" w:hanging="360"/>
      </w:pPr>
    </w:lvl>
    <w:lvl w:ilvl="8" w:tplc="7A080D2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1209E"/>
    <w:multiLevelType w:val="hybridMultilevel"/>
    <w:tmpl w:val="FFF282E8"/>
    <w:lvl w:ilvl="0" w:tplc="647A1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055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0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29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42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A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64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E5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F1904E0"/>
    <w:multiLevelType w:val="hybridMultilevel"/>
    <w:tmpl w:val="D5D60F44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2">
    <w:nsid w:val="5FA3474F"/>
    <w:multiLevelType w:val="hybridMultilevel"/>
    <w:tmpl w:val="E3805E58"/>
    <w:lvl w:ilvl="0" w:tplc="4D644E62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105BB8"/>
    <w:multiLevelType w:val="hybridMultilevel"/>
    <w:tmpl w:val="CFD26760"/>
    <w:lvl w:ilvl="0" w:tplc="EFC4D826">
      <w:start w:val="1"/>
      <w:numFmt w:val="decimal"/>
      <w:lvlText w:val="%1."/>
      <w:lvlJc w:val="left"/>
      <w:pPr>
        <w:ind w:left="720" w:hanging="360"/>
      </w:pPr>
      <w:rPr>
        <w:rFonts w:hint="default"/>
        <w:color w:val="504D4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22351"/>
    <w:multiLevelType w:val="hybridMultilevel"/>
    <w:tmpl w:val="134C8AE8"/>
    <w:lvl w:ilvl="0" w:tplc="4D644E62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3E2BCB"/>
    <w:multiLevelType w:val="hybridMultilevel"/>
    <w:tmpl w:val="9F98FACE"/>
    <w:lvl w:ilvl="0" w:tplc="4868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6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0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6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0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4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6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4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596F91"/>
    <w:multiLevelType w:val="hybridMultilevel"/>
    <w:tmpl w:val="DE8C2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E6164"/>
    <w:multiLevelType w:val="hybridMultilevel"/>
    <w:tmpl w:val="209E9BBA"/>
    <w:lvl w:ilvl="0" w:tplc="AF4A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8C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08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2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A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85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0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E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25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657D5"/>
    <w:multiLevelType w:val="hybridMultilevel"/>
    <w:tmpl w:val="BE184B18"/>
    <w:lvl w:ilvl="0" w:tplc="28D4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8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A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6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5F0BA4"/>
    <w:multiLevelType w:val="hybridMultilevel"/>
    <w:tmpl w:val="A646537E"/>
    <w:lvl w:ilvl="0" w:tplc="3D4A9ABC">
      <w:start w:val="1"/>
      <w:numFmt w:val="bullet"/>
      <w:lvlText w:val="-"/>
      <w:lvlJc w:val="left"/>
      <w:pPr>
        <w:tabs>
          <w:tab w:val="num" w:pos="-7571"/>
        </w:tabs>
        <w:ind w:left="-7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</w:abstractNum>
  <w:abstractNum w:abstractNumId="40">
    <w:nsid w:val="74B936D0"/>
    <w:multiLevelType w:val="hybridMultilevel"/>
    <w:tmpl w:val="1C765624"/>
    <w:lvl w:ilvl="0" w:tplc="4D644E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D1FD7"/>
    <w:multiLevelType w:val="hybridMultilevel"/>
    <w:tmpl w:val="49EE9D7C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0606EA"/>
    <w:multiLevelType w:val="hybridMultilevel"/>
    <w:tmpl w:val="7A08146C"/>
    <w:lvl w:ilvl="0" w:tplc="3D4A9ABC">
      <w:start w:val="1"/>
      <w:numFmt w:val="bullet"/>
      <w:lvlText w:val="-"/>
      <w:lvlJc w:val="left"/>
      <w:pPr>
        <w:tabs>
          <w:tab w:val="num" w:pos="1831"/>
        </w:tabs>
        <w:ind w:left="183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43">
    <w:nsid w:val="78BC2262"/>
    <w:multiLevelType w:val="hybridMultilevel"/>
    <w:tmpl w:val="8C7277D8"/>
    <w:lvl w:ilvl="0" w:tplc="10F0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4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0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8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C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A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22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E8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9480F13"/>
    <w:multiLevelType w:val="hybridMultilevel"/>
    <w:tmpl w:val="1EC84866"/>
    <w:lvl w:ilvl="0" w:tplc="3D4A9AB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941885"/>
    <w:multiLevelType w:val="hybridMultilevel"/>
    <w:tmpl w:val="C1FEC522"/>
    <w:lvl w:ilvl="0" w:tplc="54CC8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CF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88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63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CC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EB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63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9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A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D754F"/>
    <w:multiLevelType w:val="hybridMultilevel"/>
    <w:tmpl w:val="44FE1B2C"/>
    <w:lvl w:ilvl="0" w:tplc="C6180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7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8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6E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07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0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26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46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00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7"/>
  </w:num>
  <w:num w:numId="4">
    <w:abstractNumId w:val="46"/>
  </w:num>
  <w:num w:numId="5">
    <w:abstractNumId w:val="27"/>
  </w:num>
  <w:num w:numId="6">
    <w:abstractNumId w:val="21"/>
  </w:num>
  <w:num w:numId="7">
    <w:abstractNumId w:val="13"/>
  </w:num>
  <w:num w:numId="8">
    <w:abstractNumId w:val="24"/>
  </w:num>
  <w:num w:numId="9">
    <w:abstractNumId w:val="30"/>
  </w:num>
  <w:num w:numId="10">
    <w:abstractNumId w:val="45"/>
  </w:num>
  <w:num w:numId="11">
    <w:abstractNumId w:val="2"/>
  </w:num>
  <w:num w:numId="12">
    <w:abstractNumId w:val="16"/>
  </w:num>
  <w:num w:numId="13">
    <w:abstractNumId w:val="33"/>
  </w:num>
  <w:num w:numId="14">
    <w:abstractNumId w:val="3"/>
  </w:num>
  <w:num w:numId="15">
    <w:abstractNumId w:val="35"/>
  </w:num>
  <w:num w:numId="16">
    <w:abstractNumId w:val="7"/>
  </w:num>
  <w:num w:numId="17">
    <w:abstractNumId w:val="5"/>
  </w:num>
  <w:num w:numId="18">
    <w:abstractNumId w:val="25"/>
  </w:num>
  <w:num w:numId="19">
    <w:abstractNumId w:val="17"/>
  </w:num>
  <w:num w:numId="20">
    <w:abstractNumId w:val="18"/>
  </w:num>
  <w:num w:numId="21">
    <w:abstractNumId w:val="8"/>
  </w:num>
  <w:num w:numId="22">
    <w:abstractNumId w:val="10"/>
  </w:num>
  <w:num w:numId="23">
    <w:abstractNumId w:val="43"/>
  </w:num>
  <w:num w:numId="24">
    <w:abstractNumId w:val="15"/>
  </w:num>
  <w:num w:numId="25">
    <w:abstractNumId w:val="4"/>
  </w:num>
  <w:num w:numId="26">
    <w:abstractNumId w:val="29"/>
  </w:num>
  <w:num w:numId="27">
    <w:abstractNumId w:val="22"/>
  </w:num>
  <w:num w:numId="28">
    <w:abstractNumId w:val="40"/>
  </w:num>
  <w:num w:numId="29">
    <w:abstractNumId w:val="32"/>
  </w:num>
  <w:num w:numId="30">
    <w:abstractNumId w:val="3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3"/>
  </w:num>
  <w:num w:numId="34">
    <w:abstractNumId w:val="31"/>
  </w:num>
  <w:num w:numId="35">
    <w:abstractNumId w:val="41"/>
  </w:num>
  <w:num w:numId="36">
    <w:abstractNumId w:val="19"/>
  </w:num>
  <w:num w:numId="37">
    <w:abstractNumId w:val="1"/>
  </w:num>
  <w:num w:numId="38">
    <w:abstractNumId w:val="26"/>
  </w:num>
  <w:num w:numId="39">
    <w:abstractNumId w:val="39"/>
  </w:num>
  <w:num w:numId="40">
    <w:abstractNumId w:val="20"/>
  </w:num>
  <w:num w:numId="41">
    <w:abstractNumId w:val="11"/>
  </w:num>
  <w:num w:numId="42">
    <w:abstractNumId w:val="42"/>
  </w:num>
  <w:num w:numId="43">
    <w:abstractNumId w:val="6"/>
  </w:num>
  <w:num w:numId="44">
    <w:abstractNumId w:val="14"/>
  </w:num>
  <w:num w:numId="45">
    <w:abstractNumId w:val="44"/>
  </w:num>
  <w:num w:numId="46">
    <w:abstractNumId w:val="28"/>
  </w:num>
  <w:num w:numId="47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10"/>
    <w:rsid w:val="000D61FE"/>
    <w:rsid w:val="000E5DD9"/>
    <w:rsid w:val="000E610B"/>
    <w:rsid w:val="00116C21"/>
    <w:rsid w:val="00173CD4"/>
    <w:rsid w:val="001B7F15"/>
    <w:rsid w:val="001F2B9E"/>
    <w:rsid w:val="0021579C"/>
    <w:rsid w:val="00242F1A"/>
    <w:rsid w:val="00247926"/>
    <w:rsid w:val="00255095"/>
    <w:rsid w:val="00255443"/>
    <w:rsid w:val="00256CA8"/>
    <w:rsid w:val="00265663"/>
    <w:rsid w:val="00297C95"/>
    <w:rsid w:val="002B42EC"/>
    <w:rsid w:val="002D352A"/>
    <w:rsid w:val="002E484B"/>
    <w:rsid w:val="002F40A3"/>
    <w:rsid w:val="002F4360"/>
    <w:rsid w:val="0030218E"/>
    <w:rsid w:val="00322A1A"/>
    <w:rsid w:val="0034556C"/>
    <w:rsid w:val="003A7D07"/>
    <w:rsid w:val="003A7E80"/>
    <w:rsid w:val="003B2680"/>
    <w:rsid w:val="003B421C"/>
    <w:rsid w:val="003E758C"/>
    <w:rsid w:val="0042250A"/>
    <w:rsid w:val="0045164A"/>
    <w:rsid w:val="00480186"/>
    <w:rsid w:val="004B087E"/>
    <w:rsid w:val="005312E1"/>
    <w:rsid w:val="005708EF"/>
    <w:rsid w:val="005962FA"/>
    <w:rsid w:val="005A70C5"/>
    <w:rsid w:val="005E2FB1"/>
    <w:rsid w:val="005F2434"/>
    <w:rsid w:val="00674E38"/>
    <w:rsid w:val="00681666"/>
    <w:rsid w:val="006B069D"/>
    <w:rsid w:val="006B7FDF"/>
    <w:rsid w:val="006D010D"/>
    <w:rsid w:val="006D0ADF"/>
    <w:rsid w:val="006D2F09"/>
    <w:rsid w:val="006D3F5A"/>
    <w:rsid w:val="006D6929"/>
    <w:rsid w:val="006E365B"/>
    <w:rsid w:val="00704D26"/>
    <w:rsid w:val="00754BDA"/>
    <w:rsid w:val="007A78F0"/>
    <w:rsid w:val="007B669E"/>
    <w:rsid w:val="007C0208"/>
    <w:rsid w:val="007F24B1"/>
    <w:rsid w:val="00816794"/>
    <w:rsid w:val="00831450"/>
    <w:rsid w:val="00854B74"/>
    <w:rsid w:val="00857FAF"/>
    <w:rsid w:val="0086127E"/>
    <w:rsid w:val="0089098D"/>
    <w:rsid w:val="008C5F18"/>
    <w:rsid w:val="008D234C"/>
    <w:rsid w:val="008F404D"/>
    <w:rsid w:val="00910FA1"/>
    <w:rsid w:val="00913A20"/>
    <w:rsid w:val="00922C19"/>
    <w:rsid w:val="00933326"/>
    <w:rsid w:val="009347AF"/>
    <w:rsid w:val="00956147"/>
    <w:rsid w:val="00974BDA"/>
    <w:rsid w:val="009906ED"/>
    <w:rsid w:val="009920EF"/>
    <w:rsid w:val="009929A5"/>
    <w:rsid w:val="009A1A97"/>
    <w:rsid w:val="009C3094"/>
    <w:rsid w:val="009D3E56"/>
    <w:rsid w:val="00A16697"/>
    <w:rsid w:val="00A230B6"/>
    <w:rsid w:val="00A2747A"/>
    <w:rsid w:val="00A30160"/>
    <w:rsid w:val="00A53A60"/>
    <w:rsid w:val="00A567E4"/>
    <w:rsid w:val="00A7195F"/>
    <w:rsid w:val="00A842E8"/>
    <w:rsid w:val="00AA55C3"/>
    <w:rsid w:val="00AB5B7C"/>
    <w:rsid w:val="00AB7992"/>
    <w:rsid w:val="00B449B6"/>
    <w:rsid w:val="00B452E6"/>
    <w:rsid w:val="00B508B2"/>
    <w:rsid w:val="00B73C9F"/>
    <w:rsid w:val="00B80176"/>
    <w:rsid w:val="00B86135"/>
    <w:rsid w:val="00BD7EA5"/>
    <w:rsid w:val="00C17C9F"/>
    <w:rsid w:val="00C24462"/>
    <w:rsid w:val="00C824F0"/>
    <w:rsid w:val="00C86A2D"/>
    <w:rsid w:val="00CD50C6"/>
    <w:rsid w:val="00D14709"/>
    <w:rsid w:val="00D231AE"/>
    <w:rsid w:val="00D27C9B"/>
    <w:rsid w:val="00D36CAC"/>
    <w:rsid w:val="00D56981"/>
    <w:rsid w:val="00D60D10"/>
    <w:rsid w:val="00D61E70"/>
    <w:rsid w:val="00D93EB5"/>
    <w:rsid w:val="00D976C0"/>
    <w:rsid w:val="00DA36C3"/>
    <w:rsid w:val="00DC30B6"/>
    <w:rsid w:val="00DD0559"/>
    <w:rsid w:val="00DD16DF"/>
    <w:rsid w:val="00DD55B7"/>
    <w:rsid w:val="00E021FF"/>
    <w:rsid w:val="00E40ACE"/>
    <w:rsid w:val="00E412F1"/>
    <w:rsid w:val="00E4786B"/>
    <w:rsid w:val="00E618F7"/>
    <w:rsid w:val="00E970DF"/>
    <w:rsid w:val="00EB7965"/>
    <w:rsid w:val="00ED12A9"/>
    <w:rsid w:val="00ED2D94"/>
    <w:rsid w:val="00ED7065"/>
    <w:rsid w:val="00F070DB"/>
    <w:rsid w:val="00F1208F"/>
    <w:rsid w:val="00F13FCF"/>
    <w:rsid w:val="00F226B2"/>
    <w:rsid w:val="00F36682"/>
    <w:rsid w:val="00F5428D"/>
    <w:rsid w:val="00F56FFC"/>
    <w:rsid w:val="00F613C4"/>
    <w:rsid w:val="00F81307"/>
    <w:rsid w:val="00F833A9"/>
    <w:rsid w:val="00F87BB9"/>
    <w:rsid w:val="00FA4239"/>
    <w:rsid w:val="00FA53F6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D60D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D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0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D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D60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60D1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6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№2_"/>
    <w:basedOn w:val="a0"/>
    <w:link w:val="21"/>
    <w:locked/>
    <w:rsid w:val="00D60D10"/>
    <w:rPr>
      <w:b/>
      <w:bCs/>
      <w:spacing w:val="20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D60D10"/>
    <w:pPr>
      <w:shd w:val="clear" w:color="auto" w:fill="FFFFFF"/>
      <w:spacing w:after="0" w:line="274" w:lineRule="exact"/>
      <w:ind w:firstLine="380"/>
      <w:outlineLvl w:val="1"/>
    </w:pPr>
    <w:rPr>
      <w:rFonts w:asciiTheme="minorHAnsi" w:eastAsiaTheme="minorHAnsi" w:hAnsiTheme="minorHAnsi" w:cstheme="minorBidi"/>
      <w:b/>
      <w:bCs/>
      <w:spacing w:val="20"/>
      <w:sz w:val="29"/>
      <w:szCs w:val="29"/>
      <w:lang w:eastAsia="en-US"/>
    </w:rPr>
  </w:style>
  <w:style w:type="character" w:customStyle="1" w:styleId="11">
    <w:name w:val="Заголовок №1_"/>
    <w:basedOn w:val="a0"/>
    <w:link w:val="12"/>
    <w:rsid w:val="00D60D10"/>
    <w:rPr>
      <w:rFonts w:ascii="MS Reference Sans Serif" w:eastAsia="MS Reference Sans Serif" w:hAnsi="MS Reference Sans Serif" w:cs="MS Reference Sans Serif"/>
      <w:sz w:val="45"/>
      <w:szCs w:val="45"/>
      <w:shd w:val="clear" w:color="auto" w:fill="FFFFFF"/>
    </w:rPr>
  </w:style>
  <w:style w:type="character" w:customStyle="1" w:styleId="ab">
    <w:name w:val="Основной текст_"/>
    <w:basedOn w:val="a0"/>
    <w:link w:val="22"/>
    <w:rsid w:val="00D60D1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3">
    <w:name w:val="Основной текст1"/>
    <w:basedOn w:val="ab"/>
    <w:rsid w:val="00D60D1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20">
    <w:name w:val="Заголовок №1 (2)"/>
    <w:basedOn w:val="a0"/>
    <w:rsid w:val="00D60D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D60D10"/>
    <w:pPr>
      <w:shd w:val="clear" w:color="auto" w:fill="FFFFFF"/>
      <w:spacing w:after="0" w:line="562" w:lineRule="exact"/>
      <w:outlineLvl w:val="0"/>
    </w:pPr>
    <w:rPr>
      <w:rFonts w:ascii="MS Reference Sans Serif" w:eastAsia="MS Reference Sans Serif" w:hAnsi="MS Reference Sans Serif" w:cs="MS Reference Sans Serif"/>
      <w:sz w:val="45"/>
      <w:szCs w:val="45"/>
      <w:lang w:eastAsia="en-US"/>
    </w:rPr>
  </w:style>
  <w:style w:type="paragraph" w:customStyle="1" w:styleId="22">
    <w:name w:val="Основной текст2"/>
    <w:basedOn w:val="a"/>
    <w:link w:val="ab"/>
    <w:rsid w:val="00D60D10"/>
    <w:pPr>
      <w:shd w:val="clear" w:color="auto" w:fill="FFFFFF"/>
      <w:spacing w:after="240" w:line="278" w:lineRule="exact"/>
      <w:ind w:hanging="340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115pt0pt">
    <w:name w:val="Основной текст + 11;5 pt;Полужирный;Интервал 0 pt"/>
    <w:basedOn w:val="ab"/>
    <w:rsid w:val="00D60D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D60D10"/>
  </w:style>
  <w:style w:type="character" w:styleId="ac">
    <w:name w:val="Emphasis"/>
    <w:basedOn w:val="a0"/>
    <w:qFormat/>
    <w:rsid w:val="00D60D10"/>
    <w:rPr>
      <w:i/>
      <w:iCs/>
    </w:rPr>
  </w:style>
  <w:style w:type="character" w:styleId="ad">
    <w:name w:val="Strong"/>
    <w:basedOn w:val="a0"/>
    <w:qFormat/>
    <w:rsid w:val="00D60D10"/>
    <w:rPr>
      <w:b/>
      <w:bCs/>
    </w:rPr>
  </w:style>
  <w:style w:type="table" w:styleId="ae">
    <w:name w:val="Table Grid"/>
    <w:basedOn w:val="a1"/>
    <w:uiPriority w:val="59"/>
    <w:rsid w:val="00D60D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nhideWhenUsed/>
    <w:rsid w:val="00D60D10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First Indent"/>
    <w:basedOn w:val="a3"/>
    <w:link w:val="af0"/>
    <w:unhideWhenUsed/>
    <w:rsid w:val="00D60D10"/>
    <w:pPr>
      <w:ind w:firstLine="210"/>
    </w:pPr>
  </w:style>
  <w:style w:type="character" w:customStyle="1" w:styleId="af0">
    <w:name w:val="Красная строка Знак"/>
    <w:basedOn w:val="a4"/>
    <w:link w:val="af"/>
    <w:rsid w:val="00D6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60D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60D10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0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2017-05-03T06:55:00Z</cp:lastPrinted>
  <dcterms:created xsi:type="dcterms:W3CDTF">2003-12-31T23:25:00Z</dcterms:created>
  <dcterms:modified xsi:type="dcterms:W3CDTF">2020-03-19T09:33:00Z</dcterms:modified>
</cp:coreProperties>
</file>